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1B5CC7">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5C097AD7" w:rsidR="00B75892" w:rsidRDefault="004941C5" w:rsidP="0009597B">
      <w:pPr>
        <w:pStyle w:val="Title"/>
        <w:jc w:val="center"/>
      </w:pPr>
      <w:bookmarkStart w:id="0" w:name="_Toc163815758"/>
      <w:r>
        <w:t>Paternity Leave Policy and Procedure</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163815759"/>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49446CB" w:rsidR="005D0B18" w:rsidRPr="00D9301C" w:rsidRDefault="004941C5" w:rsidP="00E62C64">
            <w:pPr>
              <w:rPr>
                <w:rStyle w:val="SubtleEmphasis"/>
              </w:rPr>
            </w:pPr>
            <w:r w:rsidRPr="004941C5">
              <w:rPr>
                <w:rStyle w:val="SubtleEmphasis"/>
              </w:rPr>
              <w:t>Paternity Leave Policy &amp; Procedure</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0A4C999C" w:rsidR="00424E11" w:rsidRPr="00D9301C" w:rsidRDefault="004941C5" w:rsidP="00E62C64">
            <w:pPr>
              <w:rPr>
                <w:rStyle w:val="SubtleEmphasis"/>
              </w:rPr>
            </w:pPr>
            <w:r>
              <w:rPr>
                <w:rStyle w:val="SubtleEmphasis"/>
              </w:rPr>
              <w:t>March 2024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0B9E9ECC" w:rsidR="00424E11" w:rsidRPr="00D9301C" w:rsidRDefault="00E830FC"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5E1CA751" w:rsidR="00424E11" w:rsidRPr="00D9301C" w:rsidRDefault="004941C5" w:rsidP="00E62C64">
            <w:pPr>
              <w:rPr>
                <w:rStyle w:val="SubtleEmphasis"/>
              </w:rPr>
            </w:pPr>
            <w:r>
              <w:rPr>
                <w:rStyle w:val="SubtleEmphasis"/>
              </w:rPr>
              <w:t>Version 1.1</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092D1247" w:rsidR="00424E11" w:rsidRPr="00D9301C" w:rsidRDefault="004941C5" w:rsidP="00E62C64">
            <w:pPr>
              <w:rPr>
                <w:rStyle w:val="SubtleEmphasis"/>
              </w:rPr>
            </w:pPr>
            <w:r>
              <w:rPr>
                <w:rStyle w:val="SubtleEmphasis"/>
              </w:rPr>
              <w:t>April 2003</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08E697BD" w:rsidR="00424E11" w:rsidRPr="00D9301C" w:rsidRDefault="004941C5" w:rsidP="00E62C64">
            <w:pPr>
              <w:rPr>
                <w:rStyle w:val="SubtleEmphasis"/>
              </w:rPr>
            </w:pPr>
            <w:r>
              <w:rPr>
                <w:rStyle w:val="SubtleEmphasis"/>
              </w:rPr>
              <w:t>March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622E18FB" w:rsidR="00424E11" w:rsidRPr="00D9301C" w:rsidRDefault="00A612D2" w:rsidP="00D9301C">
            <w:pPr>
              <w:rPr>
                <w:rStyle w:val="SubtleEmphasis"/>
              </w:rPr>
            </w:pPr>
            <w:r>
              <w:rPr>
                <w:rStyle w:val="SubtleEmphasis"/>
              </w:rPr>
              <w:t>No major change</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4505DB04" w14:textId="77777777" w:rsidR="00424E11" w:rsidRDefault="00A612D2" w:rsidP="00A612D2">
            <w:pPr>
              <w:pStyle w:val="ListParagraph"/>
              <w:numPr>
                <w:ilvl w:val="0"/>
                <w:numId w:val="24"/>
              </w:numPr>
              <w:ind w:left="484"/>
              <w:rPr>
                <w:rStyle w:val="SubtleEmphasis"/>
              </w:rPr>
            </w:pPr>
            <w:r>
              <w:rPr>
                <w:rStyle w:val="SubtleEmphasis"/>
              </w:rPr>
              <w:t>Maternity Policy and Procedure</w:t>
            </w:r>
          </w:p>
          <w:p w14:paraId="028AB878" w14:textId="77777777" w:rsidR="00A612D2" w:rsidRDefault="00A612D2" w:rsidP="00A612D2">
            <w:pPr>
              <w:pStyle w:val="ListParagraph"/>
              <w:numPr>
                <w:ilvl w:val="0"/>
                <w:numId w:val="24"/>
              </w:numPr>
              <w:ind w:left="484"/>
              <w:rPr>
                <w:rStyle w:val="SubtleEmphasis"/>
              </w:rPr>
            </w:pPr>
            <w:r>
              <w:rPr>
                <w:rStyle w:val="SubtleEmphasis"/>
              </w:rPr>
              <w:t>Shared Parental Leave Policy and Procedure</w:t>
            </w:r>
          </w:p>
          <w:p w14:paraId="47E3BF27" w14:textId="77777777" w:rsidR="00A612D2" w:rsidRDefault="00A612D2" w:rsidP="00A612D2">
            <w:pPr>
              <w:pStyle w:val="ListParagraph"/>
              <w:numPr>
                <w:ilvl w:val="0"/>
                <w:numId w:val="24"/>
              </w:numPr>
              <w:ind w:left="484"/>
              <w:rPr>
                <w:rStyle w:val="SubtleEmphasis"/>
              </w:rPr>
            </w:pPr>
            <w:r>
              <w:rPr>
                <w:rStyle w:val="SubtleEmphasis"/>
              </w:rPr>
              <w:t>Adoption and Surrogacy Policy and Procedure</w:t>
            </w:r>
          </w:p>
          <w:p w14:paraId="5482948D" w14:textId="70A8A2C6" w:rsidR="00A612D2" w:rsidRPr="00D9301C" w:rsidRDefault="00A612D2" w:rsidP="00A612D2">
            <w:pPr>
              <w:pStyle w:val="ListParagraph"/>
              <w:numPr>
                <w:ilvl w:val="0"/>
                <w:numId w:val="24"/>
              </w:numPr>
              <w:ind w:left="484"/>
              <w:rPr>
                <w:rStyle w:val="SubtleEmphasis"/>
              </w:rPr>
            </w:pPr>
            <w:r>
              <w:rPr>
                <w:rStyle w:val="SubtleEmphasis"/>
              </w:rPr>
              <w:t>Flexible Working Guidance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2BCE2980" w:rsidR="00424E11" w:rsidRPr="00D9301C" w:rsidRDefault="004941C5" w:rsidP="00E62C64">
            <w:pPr>
              <w:rPr>
                <w:rStyle w:val="SubtleEmphasis"/>
              </w:rPr>
            </w:pPr>
            <w:r>
              <w:rPr>
                <w:rStyle w:val="SubtleEmphasis"/>
              </w:rPr>
              <w:t>April 2</w:t>
            </w:r>
            <w:r w:rsidR="009210BA">
              <w:rPr>
                <w:rStyle w:val="SubtleEmphasis"/>
              </w:rPr>
              <w:t>024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794776C" w:rsidR="00424E11" w:rsidRPr="00D9301C" w:rsidRDefault="00280D5E" w:rsidP="00E62C64">
            <w:pPr>
              <w:rPr>
                <w:rStyle w:val="SubtleEmphasis"/>
              </w:rPr>
            </w:pPr>
            <w:r w:rsidRPr="00280D5E">
              <w:rPr>
                <w:rStyle w:val="SubtleEmphasis"/>
              </w:rPr>
              <w:t>Chief People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34DAAB7D" w:rsidR="00424E11" w:rsidRPr="00D9301C" w:rsidRDefault="00FD5E27"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696336BB" w:rsidR="00424E11" w:rsidRPr="00D9301C" w:rsidRDefault="004941C5" w:rsidP="00E62C64">
            <w:pPr>
              <w:rPr>
                <w:rStyle w:val="SubtleEmphasis"/>
              </w:rPr>
            </w:pPr>
            <w:r>
              <w:rPr>
                <w:rStyle w:val="SubtleEmphasis"/>
              </w:rPr>
              <w:t>Lwilliams3</w:t>
            </w:r>
            <w:r w:rsidR="004F3F03" w:rsidRPr="00D9301C">
              <w:rPr>
                <w:rStyle w:val="SubtleEmphasis"/>
              </w:rPr>
              <w:t>@cardiffmet.ac.uk</w:t>
            </w:r>
          </w:p>
        </w:tc>
      </w:tr>
    </w:tbl>
    <w:p w14:paraId="2FD28679" w14:textId="77777777" w:rsidR="00351D20" w:rsidRDefault="00351D20" w:rsidP="00351D20">
      <w:pPr>
        <w:pStyle w:val="Heading1"/>
        <w:numPr>
          <w:ilvl w:val="0"/>
          <w:numId w:val="0"/>
        </w:numPr>
        <w:ind w:left="431" w:hanging="431"/>
      </w:pPr>
      <w:bookmarkStart w:id="5" w:name="_Toc163815760"/>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A86085">
      <w:pPr>
        <w:pStyle w:val="ActionPoints"/>
        <w:numPr>
          <w:ilvl w:val="0"/>
          <w:numId w:val="0"/>
        </w:numPr>
      </w:pPr>
    </w:p>
    <w:p w14:paraId="255A834B" w14:textId="59AA0015" w:rsidR="001F4CE8" w:rsidRDefault="001D4929" w:rsidP="00A86085">
      <w:pPr>
        <w:pStyle w:val="ActionPoints"/>
        <w:numPr>
          <w:ilvl w:val="0"/>
          <w:numId w:val="0"/>
        </w:numPr>
      </w:pPr>
      <w:r w:rsidRPr="001F4CE8">
        <w:rPr>
          <w:b/>
          <w:bCs/>
        </w:rPr>
        <w:t>Mae'r ddogfen hon hefyd ar gael yn Gymraeg</w:t>
      </w:r>
      <w:r w:rsidRPr="001D4929">
        <w:t xml:space="preserve"> / This document is also available in Welsh</w:t>
      </w:r>
      <w:r>
        <w:t>.</w:t>
      </w:r>
    </w:p>
    <w:p w14:paraId="3898AC63" w14:textId="35C48E04" w:rsidR="002C57C7" w:rsidRDefault="002C57C7">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77F71940" w14:textId="114245EA" w:rsidR="009210BA"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5D90A6E8" w14:textId="23E7BF23" w:rsidR="009210BA" w:rsidRDefault="009210BA">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815758" w:history="1">
            <w:r w:rsidRPr="00D121A6">
              <w:rPr>
                <w:rStyle w:val="Hyperlink"/>
                <w:noProof/>
              </w:rPr>
              <w:t>Paternity Leave Policy and Procedure</w:t>
            </w:r>
            <w:r>
              <w:rPr>
                <w:noProof/>
                <w:webHidden/>
              </w:rPr>
              <w:tab/>
            </w:r>
            <w:r>
              <w:rPr>
                <w:noProof/>
                <w:webHidden/>
              </w:rPr>
              <w:fldChar w:fldCharType="begin"/>
            </w:r>
            <w:r>
              <w:rPr>
                <w:noProof/>
                <w:webHidden/>
              </w:rPr>
              <w:instrText xml:space="preserve"> PAGEREF _Toc163815758 \h </w:instrText>
            </w:r>
            <w:r>
              <w:rPr>
                <w:noProof/>
                <w:webHidden/>
              </w:rPr>
            </w:r>
            <w:r>
              <w:rPr>
                <w:noProof/>
                <w:webHidden/>
              </w:rPr>
              <w:fldChar w:fldCharType="separate"/>
            </w:r>
            <w:r>
              <w:rPr>
                <w:noProof/>
                <w:webHidden/>
              </w:rPr>
              <w:t>1</w:t>
            </w:r>
            <w:r>
              <w:rPr>
                <w:noProof/>
                <w:webHidden/>
              </w:rPr>
              <w:fldChar w:fldCharType="end"/>
            </w:r>
          </w:hyperlink>
        </w:p>
        <w:p w14:paraId="115FF976" w14:textId="040BFA5D" w:rsidR="009210BA" w:rsidRDefault="009210BA">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815759" w:history="1">
            <w:r w:rsidRPr="00D121A6">
              <w:rPr>
                <w:rStyle w:val="Hyperlink"/>
                <w:noProof/>
              </w:rPr>
              <w:t>Key Details</w:t>
            </w:r>
            <w:r>
              <w:rPr>
                <w:noProof/>
                <w:webHidden/>
              </w:rPr>
              <w:tab/>
            </w:r>
            <w:r>
              <w:rPr>
                <w:noProof/>
                <w:webHidden/>
              </w:rPr>
              <w:fldChar w:fldCharType="begin"/>
            </w:r>
            <w:r>
              <w:rPr>
                <w:noProof/>
                <w:webHidden/>
              </w:rPr>
              <w:instrText xml:space="preserve"> PAGEREF _Toc163815759 \h </w:instrText>
            </w:r>
            <w:r>
              <w:rPr>
                <w:noProof/>
                <w:webHidden/>
              </w:rPr>
            </w:r>
            <w:r>
              <w:rPr>
                <w:noProof/>
                <w:webHidden/>
              </w:rPr>
              <w:fldChar w:fldCharType="separate"/>
            </w:r>
            <w:r>
              <w:rPr>
                <w:noProof/>
                <w:webHidden/>
              </w:rPr>
              <w:t>1</w:t>
            </w:r>
            <w:r>
              <w:rPr>
                <w:noProof/>
                <w:webHidden/>
              </w:rPr>
              <w:fldChar w:fldCharType="end"/>
            </w:r>
          </w:hyperlink>
        </w:p>
        <w:p w14:paraId="29F1DBEA" w14:textId="30C8716E" w:rsidR="009210BA" w:rsidRDefault="009210BA">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815760" w:history="1">
            <w:r w:rsidRPr="00D121A6">
              <w:rPr>
                <w:rStyle w:val="Hyperlink"/>
                <w:noProof/>
              </w:rPr>
              <w:t>Policy Hub</w:t>
            </w:r>
            <w:r>
              <w:rPr>
                <w:noProof/>
                <w:webHidden/>
              </w:rPr>
              <w:tab/>
            </w:r>
            <w:r>
              <w:rPr>
                <w:noProof/>
                <w:webHidden/>
              </w:rPr>
              <w:fldChar w:fldCharType="begin"/>
            </w:r>
            <w:r>
              <w:rPr>
                <w:noProof/>
                <w:webHidden/>
              </w:rPr>
              <w:instrText xml:space="preserve"> PAGEREF _Toc163815760 \h </w:instrText>
            </w:r>
            <w:r>
              <w:rPr>
                <w:noProof/>
                <w:webHidden/>
              </w:rPr>
            </w:r>
            <w:r>
              <w:rPr>
                <w:noProof/>
                <w:webHidden/>
              </w:rPr>
              <w:fldChar w:fldCharType="separate"/>
            </w:r>
            <w:r>
              <w:rPr>
                <w:noProof/>
                <w:webHidden/>
              </w:rPr>
              <w:t>1</w:t>
            </w:r>
            <w:r>
              <w:rPr>
                <w:noProof/>
                <w:webHidden/>
              </w:rPr>
              <w:fldChar w:fldCharType="end"/>
            </w:r>
          </w:hyperlink>
        </w:p>
        <w:p w14:paraId="3E8E74C1" w14:textId="21F2C354" w:rsidR="009210BA" w:rsidRDefault="009210BA">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815761" w:history="1">
            <w:r w:rsidRPr="00D121A6">
              <w:rPr>
                <w:rStyle w:val="Hyperlink"/>
                <w:noProof/>
              </w:rPr>
              <w:t>Paternity Policy</w:t>
            </w:r>
            <w:r>
              <w:rPr>
                <w:noProof/>
                <w:webHidden/>
              </w:rPr>
              <w:tab/>
            </w:r>
            <w:r>
              <w:rPr>
                <w:noProof/>
                <w:webHidden/>
              </w:rPr>
              <w:fldChar w:fldCharType="begin"/>
            </w:r>
            <w:r>
              <w:rPr>
                <w:noProof/>
                <w:webHidden/>
              </w:rPr>
              <w:instrText xml:space="preserve"> PAGEREF _Toc163815761 \h </w:instrText>
            </w:r>
            <w:r>
              <w:rPr>
                <w:noProof/>
                <w:webHidden/>
              </w:rPr>
            </w:r>
            <w:r>
              <w:rPr>
                <w:noProof/>
                <w:webHidden/>
              </w:rPr>
              <w:fldChar w:fldCharType="separate"/>
            </w:r>
            <w:r>
              <w:rPr>
                <w:noProof/>
                <w:webHidden/>
              </w:rPr>
              <w:t>3</w:t>
            </w:r>
            <w:r>
              <w:rPr>
                <w:noProof/>
                <w:webHidden/>
              </w:rPr>
              <w:fldChar w:fldCharType="end"/>
            </w:r>
          </w:hyperlink>
        </w:p>
        <w:p w14:paraId="7A21D44B" w14:textId="0EE6E1DA" w:rsidR="009210BA" w:rsidRDefault="009210BA">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5762" w:history="1">
            <w:r w:rsidRPr="00D121A6">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D121A6">
              <w:rPr>
                <w:rStyle w:val="Hyperlink"/>
                <w:noProof/>
              </w:rPr>
              <w:t>Introduction</w:t>
            </w:r>
            <w:r>
              <w:rPr>
                <w:noProof/>
                <w:webHidden/>
              </w:rPr>
              <w:tab/>
            </w:r>
            <w:r>
              <w:rPr>
                <w:noProof/>
                <w:webHidden/>
              </w:rPr>
              <w:fldChar w:fldCharType="begin"/>
            </w:r>
            <w:r>
              <w:rPr>
                <w:noProof/>
                <w:webHidden/>
              </w:rPr>
              <w:instrText xml:space="preserve"> PAGEREF _Toc163815762 \h </w:instrText>
            </w:r>
            <w:r>
              <w:rPr>
                <w:noProof/>
                <w:webHidden/>
              </w:rPr>
            </w:r>
            <w:r>
              <w:rPr>
                <w:noProof/>
                <w:webHidden/>
              </w:rPr>
              <w:fldChar w:fldCharType="separate"/>
            </w:r>
            <w:r>
              <w:rPr>
                <w:noProof/>
                <w:webHidden/>
              </w:rPr>
              <w:t>3</w:t>
            </w:r>
            <w:r>
              <w:rPr>
                <w:noProof/>
                <w:webHidden/>
              </w:rPr>
              <w:fldChar w:fldCharType="end"/>
            </w:r>
          </w:hyperlink>
        </w:p>
        <w:p w14:paraId="7EDA4CAF" w14:textId="339502F6" w:rsidR="009210BA" w:rsidRDefault="009210BA">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5763" w:history="1">
            <w:r w:rsidRPr="00D121A6">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D121A6">
              <w:rPr>
                <w:rStyle w:val="Hyperlink"/>
                <w:noProof/>
              </w:rPr>
              <w:t>Scope</w:t>
            </w:r>
            <w:r>
              <w:rPr>
                <w:noProof/>
                <w:webHidden/>
              </w:rPr>
              <w:tab/>
            </w:r>
            <w:r>
              <w:rPr>
                <w:noProof/>
                <w:webHidden/>
              </w:rPr>
              <w:fldChar w:fldCharType="begin"/>
            </w:r>
            <w:r>
              <w:rPr>
                <w:noProof/>
                <w:webHidden/>
              </w:rPr>
              <w:instrText xml:space="preserve"> PAGEREF _Toc163815763 \h </w:instrText>
            </w:r>
            <w:r>
              <w:rPr>
                <w:noProof/>
                <w:webHidden/>
              </w:rPr>
            </w:r>
            <w:r>
              <w:rPr>
                <w:noProof/>
                <w:webHidden/>
              </w:rPr>
              <w:fldChar w:fldCharType="separate"/>
            </w:r>
            <w:r>
              <w:rPr>
                <w:noProof/>
                <w:webHidden/>
              </w:rPr>
              <w:t>3</w:t>
            </w:r>
            <w:r>
              <w:rPr>
                <w:noProof/>
                <w:webHidden/>
              </w:rPr>
              <w:fldChar w:fldCharType="end"/>
            </w:r>
          </w:hyperlink>
        </w:p>
        <w:p w14:paraId="17BCD721" w14:textId="233DC3D4" w:rsidR="009210BA" w:rsidRDefault="009210BA">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5764" w:history="1">
            <w:r w:rsidRPr="00D121A6">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D121A6">
              <w:rPr>
                <w:rStyle w:val="Hyperlink"/>
                <w:noProof/>
              </w:rPr>
              <w:t>Statutory Paternity Leave and Eligibility</w:t>
            </w:r>
            <w:r>
              <w:rPr>
                <w:noProof/>
                <w:webHidden/>
              </w:rPr>
              <w:tab/>
            </w:r>
            <w:r>
              <w:rPr>
                <w:noProof/>
                <w:webHidden/>
              </w:rPr>
              <w:fldChar w:fldCharType="begin"/>
            </w:r>
            <w:r>
              <w:rPr>
                <w:noProof/>
                <w:webHidden/>
              </w:rPr>
              <w:instrText xml:space="preserve"> PAGEREF _Toc163815764 \h </w:instrText>
            </w:r>
            <w:r>
              <w:rPr>
                <w:noProof/>
                <w:webHidden/>
              </w:rPr>
            </w:r>
            <w:r>
              <w:rPr>
                <w:noProof/>
                <w:webHidden/>
              </w:rPr>
              <w:fldChar w:fldCharType="separate"/>
            </w:r>
            <w:r>
              <w:rPr>
                <w:noProof/>
                <w:webHidden/>
              </w:rPr>
              <w:t>3</w:t>
            </w:r>
            <w:r>
              <w:rPr>
                <w:noProof/>
                <w:webHidden/>
              </w:rPr>
              <w:fldChar w:fldCharType="end"/>
            </w:r>
          </w:hyperlink>
        </w:p>
        <w:p w14:paraId="4295C2B6" w14:textId="254CCF5D" w:rsidR="009210BA" w:rsidRDefault="009210BA">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5765" w:history="1">
            <w:r w:rsidRPr="00D121A6">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D121A6">
              <w:rPr>
                <w:rStyle w:val="Hyperlink"/>
                <w:noProof/>
              </w:rPr>
              <w:t>Statutory Paternity Pay and Eligibility</w:t>
            </w:r>
            <w:r>
              <w:rPr>
                <w:noProof/>
                <w:webHidden/>
              </w:rPr>
              <w:tab/>
            </w:r>
            <w:r>
              <w:rPr>
                <w:noProof/>
                <w:webHidden/>
              </w:rPr>
              <w:fldChar w:fldCharType="begin"/>
            </w:r>
            <w:r>
              <w:rPr>
                <w:noProof/>
                <w:webHidden/>
              </w:rPr>
              <w:instrText xml:space="preserve"> PAGEREF _Toc163815765 \h </w:instrText>
            </w:r>
            <w:r>
              <w:rPr>
                <w:noProof/>
                <w:webHidden/>
              </w:rPr>
            </w:r>
            <w:r>
              <w:rPr>
                <w:noProof/>
                <w:webHidden/>
              </w:rPr>
              <w:fldChar w:fldCharType="separate"/>
            </w:r>
            <w:r>
              <w:rPr>
                <w:noProof/>
                <w:webHidden/>
              </w:rPr>
              <w:t>4</w:t>
            </w:r>
            <w:r>
              <w:rPr>
                <w:noProof/>
                <w:webHidden/>
              </w:rPr>
              <w:fldChar w:fldCharType="end"/>
            </w:r>
          </w:hyperlink>
        </w:p>
        <w:p w14:paraId="065BA307" w14:textId="7C63AE2B" w:rsidR="009210BA" w:rsidRDefault="009210BA">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5766" w:history="1">
            <w:r w:rsidRPr="00D121A6">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D121A6">
              <w:rPr>
                <w:rStyle w:val="Hyperlink"/>
                <w:noProof/>
              </w:rPr>
              <w:t>Cardiff Metropolitan University’s Occupational Paternity Pay and Eligibility</w:t>
            </w:r>
            <w:r>
              <w:rPr>
                <w:noProof/>
                <w:webHidden/>
              </w:rPr>
              <w:tab/>
            </w:r>
            <w:r>
              <w:rPr>
                <w:noProof/>
                <w:webHidden/>
              </w:rPr>
              <w:fldChar w:fldCharType="begin"/>
            </w:r>
            <w:r>
              <w:rPr>
                <w:noProof/>
                <w:webHidden/>
              </w:rPr>
              <w:instrText xml:space="preserve"> PAGEREF _Toc163815766 \h </w:instrText>
            </w:r>
            <w:r>
              <w:rPr>
                <w:noProof/>
                <w:webHidden/>
              </w:rPr>
            </w:r>
            <w:r>
              <w:rPr>
                <w:noProof/>
                <w:webHidden/>
              </w:rPr>
              <w:fldChar w:fldCharType="separate"/>
            </w:r>
            <w:r>
              <w:rPr>
                <w:noProof/>
                <w:webHidden/>
              </w:rPr>
              <w:t>4</w:t>
            </w:r>
            <w:r>
              <w:rPr>
                <w:noProof/>
                <w:webHidden/>
              </w:rPr>
              <w:fldChar w:fldCharType="end"/>
            </w:r>
          </w:hyperlink>
        </w:p>
        <w:p w14:paraId="0489EE08" w14:textId="158061ED" w:rsidR="009210BA" w:rsidRDefault="009210BA">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5767" w:history="1">
            <w:r w:rsidRPr="00D121A6">
              <w:rPr>
                <w:rStyle w:val="Hyperlink"/>
                <w:rFonts w:asciiTheme="majorHAnsi" w:hAnsiTheme="majorHAnsi"/>
                <w:noProof/>
              </w:rPr>
              <w:t>6</w:t>
            </w:r>
            <w:r>
              <w:rPr>
                <w:rFonts w:asciiTheme="minorHAnsi" w:eastAsiaTheme="minorEastAsia" w:hAnsiTheme="minorHAnsi"/>
                <w:noProof/>
                <w:color w:val="auto"/>
                <w:kern w:val="2"/>
                <w:sz w:val="22"/>
                <w:lang w:eastAsia="en-GB"/>
                <w14:ligatures w14:val="standardContextual"/>
              </w:rPr>
              <w:tab/>
            </w:r>
            <w:r w:rsidRPr="00D121A6">
              <w:rPr>
                <w:rStyle w:val="Hyperlink"/>
                <w:noProof/>
              </w:rPr>
              <w:t>Welsh Language Standards</w:t>
            </w:r>
            <w:r>
              <w:rPr>
                <w:noProof/>
                <w:webHidden/>
              </w:rPr>
              <w:tab/>
            </w:r>
            <w:r>
              <w:rPr>
                <w:noProof/>
                <w:webHidden/>
              </w:rPr>
              <w:fldChar w:fldCharType="begin"/>
            </w:r>
            <w:r>
              <w:rPr>
                <w:noProof/>
                <w:webHidden/>
              </w:rPr>
              <w:instrText xml:space="preserve"> PAGEREF _Toc163815767 \h </w:instrText>
            </w:r>
            <w:r>
              <w:rPr>
                <w:noProof/>
                <w:webHidden/>
              </w:rPr>
            </w:r>
            <w:r>
              <w:rPr>
                <w:noProof/>
                <w:webHidden/>
              </w:rPr>
              <w:fldChar w:fldCharType="separate"/>
            </w:r>
            <w:r>
              <w:rPr>
                <w:noProof/>
                <w:webHidden/>
              </w:rPr>
              <w:t>4</w:t>
            </w:r>
            <w:r>
              <w:rPr>
                <w:noProof/>
                <w:webHidden/>
              </w:rPr>
              <w:fldChar w:fldCharType="end"/>
            </w:r>
          </w:hyperlink>
        </w:p>
        <w:p w14:paraId="3A7D5C02" w14:textId="04D44533" w:rsidR="009210BA" w:rsidRDefault="009210BA">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815768" w:history="1">
            <w:r w:rsidRPr="00D121A6">
              <w:rPr>
                <w:rStyle w:val="Hyperlink"/>
                <w:noProof/>
              </w:rPr>
              <w:t>Paternity Procedure</w:t>
            </w:r>
            <w:r>
              <w:rPr>
                <w:noProof/>
                <w:webHidden/>
              </w:rPr>
              <w:tab/>
            </w:r>
            <w:r>
              <w:rPr>
                <w:noProof/>
                <w:webHidden/>
              </w:rPr>
              <w:fldChar w:fldCharType="begin"/>
            </w:r>
            <w:r>
              <w:rPr>
                <w:noProof/>
                <w:webHidden/>
              </w:rPr>
              <w:instrText xml:space="preserve"> PAGEREF _Toc163815768 \h </w:instrText>
            </w:r>
            <w:r>
              <w:rPr>
                <w:noProof/>
                <w:webHidden/>
              </w:rPr>
            </w:r>
            <w:r>
              <w:rPr>
                <w:noProof/>
                <w:webHidden/>
              </w:rPr>
              <w:fldChar w:fldCharType="separate"/>
            </w:r>
            <w:r>
              <w:rPr>
                <w:noProof/>
                <w:webHidden/>
              </w:rPr>
              <w:t>5</w:t>
            </w:r>
            <w:r>
              <w:rPr>
                <w:noProof/>
                <w:webHidden/>
              </w:rPr>
              <w:fldChar w:fldCharType="end"/>
            </w:r>
          </w:hyperlink>
        </w:p>
        <w:p w14:paraId="763F8DEB" w14:textId="1280B826" w:rsidR="009210BA" w:rsidRDefault="009210BA">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5769" w:history="1">
            <w:r w:rsidRPr="00D121A6">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D121A6">
              <w:rPr>
                <w:rStyle w:val="Hyperlink"/>
                <w:noProof/>
              </w:rPr>
              <w:t>Notification by the Employee</w:t>
            </w:r>
            <w:r>
              <w:rPr>
                <w:noProof/>
                <w:webHidden/>
              </w:rPr>
              <w:tab/>
            </w:r>
            <w:r>
              <w:rPr>
                <w:noProof/>
                <w:webHidden/>
              </w:rPr>
              <w:fldChar w:fldCharType="begin"/>
            </w:r>
            <w:r>
              <w:rPr>
                <w:noProof/>
                <w:webHidden/>
              </w:rPr>
              <w:instrText xml:space="preserve"> PAGEREF _Toc163815769 \h </w:instrText>
            </w:r>
            <w:r>
              <w:rPr>
                <w:noProof/>
                <w:webHidden/>
              </w:rPr>
            </w:r>
            <w:r>
              <w:rPr>
                <w:noProof/>
                <w:webHidden/>
              </w:rPr>
              <w:fldChar w:fldCharType="separate"/>
            </w:r>
            <w:r>
              <w:rPr>
                <w:noProof/>
                <w:webHidden/>
              </w:rPr>
              <w:t>5</w:t>
            </w:r>
            <w:r>
              <w:rPr>
                <w:noProof/>
                <w:webHidden/>
              </w:rPr>
              <w:fldChar w:fldCharType="end"/>
            </w:r>
          </w:hyperlink>
        </w:p>
        <w:p w14:paraId="7F345E5D" w14:textId="560BA3F1" w:rsidR="009210BA" w:rsidRDefault="009210BA">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5770" w:history="1">
            <w:r w:rsidRPr="00D121A6">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D121A6">
              <w:rPr>
                <w:rStyle w:val="Hyperlink"/>
                <w:noProof/>
              </w:rPr>
              <w:t>Statutory Paternity Leave and Pay: When a Child is placed for Adoption</w:t>
            </w:r>
            <w:r>
              <w:rPr>
                <w:noProof/>
                <w:webHidden/>
              </w:rPr>
              <w:tab/>
            </w:r>
            <w:r>
              <w:rPr>
                <w:noProof/>
                <w:webHidden/>
              </w:rPr>
              <w:fldChar w:fldCharType="begin"/>
            </w:r>
            <w:r>
              <w:rPr>
                <w:noProof/>
                <w:webHidden/>
              </w:rPr>
              <w:instrText xml:space="preserve"> PAGEREF _Toc163815770 \h </w:instrText>
            </w:r>
            <w:r>
              <w:rPr>
                <w:noProof/>
                <w:webHidden/>
              </w:rPr>
            </w:r>
            <w:r>
              <w:rPr>
                <w:noProof/>
                <w:webHidden/>
              </w:rPr>
              <w:fldChar w:fldCharType="separate"/>
            </w:r>
            <w:r>
              <w:rPr>
                <w:noProof/>
                <w:webHidden/>
              </w:rPr>
              <w:t>5</w:t>
            </w:r>
            <w:r>
              <w:rPr>
                <w:noProof/>
                <w:webHidden/>
              </w:rPr>
              <w:fldChar w:fldCharType="end"/>
            </w:r>
          </w:hyperlink>
        </w:p>
        <w:p w14:paraId="17150881" w14:textId="41385EDF" w:rsidR="009210BA" w:rsidRDefault="009210BA">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5771" w:history="1">
            <w:r w:rsidRPr="00D121A6">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D121A6">
              <w:rPr>
                <w:rStyle w:val="Hyperlink"/>
                <w:noProof/>
              </w:rPr>
              <w:t>Related Documents</w:t>
            </w:r>
            <w:r>
              <w:rPr>
                <w:noProof/>
                <w:webHidden/>
              </w:rPr>
              <w:tab/>
            </w:r>
            <w:r>
              <w:rPr>
                <w:noProof/>
                <w:webHidden/>
              </w:rPr>
              <w:fldChar w:fldCharType="begin"/>
            </w:r>
            <w:r>
              <w:rPr>
                <w:noProof/>
                <w:webHidden/>
              </w:rPr>
              <w:instrText xml:space="preserve"> PAGEREF _Toc163815771 \h </w:instrText>
            </w:r>
            <w:r>
              <w:rPr>
                <w:noProof/>
                <w:webHidden/>
              </w:rPr>
            </w:r>
            <w:r>
              <w:rPr>
                <w:noProof/>
                <w:webHidden/>
              </w:rPr>
              <w:fldChar w:fldCharType="separate"/>
            </w:r>
            <w:r>
              <w:rPr>
                <w:noProof/>
                <w:webHidden/>
              </w:rPr>
              <w:t>5</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55C4D918" w:rsidR="0077217C" w:rsidRDefault="004941C5" w:rsidP="009359B4">
      <w:pPr>
        <w:pStyle w:val="Title"/>
      </w:pPr>
      <w:bookmarkStart w:id="6" w:name="_Toc163815761"/>
      <w:r>
        <w:lastRenderedPageBreak/>
        <w:t>Paternity Policy</w:t>
      </w:r>
      <w:bookmarkEnd w:id="6"/>
    </w:p>
    <w:p w14:paraId="1C68CB09" w14:textId="77777777" w:rsidR="004941C5" w:rsidRPr="004941C5" w:rsidRDefault="004941C5" w:rsidP="004941C5">
      <w:pPr>
        <w:pStyle w:val="Heading1"/>
      </w:pPr>
      <w:bookmarkStart w:id="7" w:name="_Toc163815762"/>
      <w:r w:rsidRPr="004941C5">
        <w:t>Introduction</w:t>
      </w:r>
      <w:bookmarkEnd w:id="7"/>
    </w:p>
    <w:p w14:paraId="29B8C774" w14:textId="77777777" w:rsidR="004941C5" w:rsidRPr="004941C5" w:rsidRDefault="004941C5" w:rsidP="004941C5">
      <w:pPr>
        <w:pStyle w:val="Heading2"/>
      </w:pPr>
      <w:r w:rsidRPr="004941C5">
        <w:t>The University recognises the demands and importance of family life. It is therefore committed to supporting employees, through a range of Family Friendly procedures, to achieve a balance between work and home life wherever possible,</w:t>
      </w:r>
    </w:p>
    <w:p w14:paraId="13AACE01" w14:textId="77777777" w:rsidR="004941C5" w:rsidRDefault="004941C5" w:rsidP="004941C5">
      <w:pPr>
        <w:pStyle w:val="Heading2"/>
      </w:pPr>
      <w:r w:rsidRPr="004941C5">
        <w:t xml:space="preserve">This policy and procedure </w:t>
      </w:r>
      <w:proofErr w:type="gramStart"/>
      <w:r w:rsidRPr="004941C5">
        <w:t>reflects</w:t>
      </w:r>
      <w:proofErr w:type="gramEnd"/>
      <w:r w:rsidRPr="004941C5">
        <w:t xml:space="preserve"> the statutory and occupational rights of eligible employees to take time off and receive payment in relation to the care/ birth of a child or the placement of a child through formal adoption.</w:t>
      </w:r>
    </w:p>
    <w:p w14:paraId="57AB0C1F" w14:textId="77777777" w:rsidR="00DC3579" w:rsidRPr="004941C5" w:rsidRDefault="00DC3579" w:rsidP="00DC3579"/>
    <w:p w14:paraId="1325E974" w14:textId="77777777" w:rsidR="004941C5" w:rsidRPr="004941C5" w:rsidRDefault="004941C5" w:rsidP="004941C5">
      <w:pPr>
        <w:pStyle w:val="Heading1"/>
      </w:pPr>
      <w:bookmarkStart w:id="8" w:name="_Toc163815763"/>
      <w:r w:rsidRPr="004941C5">
        <w:t>Scope</w:t>
      </w:r>
      <w:bookmarkEnd w:id="8"/>
    </w:p>
    <w:p w14:paraId="4BEFEEEE" w14:textId="041A8374" w:rsidR="004941C5" w:rsidRPr="004941C5" w:rsidRDefault="004941C5" w:rsidP="004941C5">
      <w:pPr>
        <w:pStyle w:val="Heading2"/>
      </w:pPr>
      <w:r w:rsidRPr="004941C5">
        <w:t>This policy applies to all eligible employees, regardless of sex, gender identity or gender expression.</w:t>
      </w:r>
    </w:p>
    <w:p w14:paraId="01460638" w14:textId="77777777" w:rsidR="004941C5" w:rsidRDefault="004941C5" w:rsidP="004941C5">
      <w:pPr>
        <w:pStyle w:val="Heading2"/>
      </w:pPr>
      <w:r w:rsidRPr="004941C5">
        <w:t>For the avoidance of doubt, the terms “partner” or “spouse” are inclusive of same sex partnerships.</w:t>
      </w:r>
    </w:p>
    <w:p w14:paraId="5F05C106" w14:textId="77777777" w:rsidR="00DC3579" w:rsidRPr="004941C5" w:rsidRDefault="00DC3579" w:rsidP="00DC3579"/>
    <w:p w14:paraId="41F2C094" w14:textId="77777777" w:rsidR="004941C5" w:rsidRPr="004941C5" w:rsidRDefault="004941C5" w:rsidP="004941C5">
      <w:pPr>
        <w:pStyle w:val="Heading1"/>
      </w:pPr>
      <w:bookmarkStart w:id="9" w:name="_Toc163815764"/>
      <w:r w:rsidRPr="004941C5">
        <w:t>Statutory Paternity Leave and Eligibility</w:t>
      </w:r>
      <w:bookmarkEnd w:id="9"/>
    </w:p>
    <w:p w14:paraId="6B683E26" w14:textId="77777777" w:rsidR="004941C5" w:rsidRPr="004941C5" w:rsidRDefault="004941C5" w:rsidP="004941C5">
      <w:pPr>
        <w:pStyle w:val="Heading2"/>
      </w:pPr>
      <w:r w:rsidRPr="004941C5">
        <w:t>The employee must have or expect to have responsibility for the child’s upbringing and be either, or both, the biological parent of the child or the bearing parent’s spouse or partner.</w:t>
      </w:r>
    </w:p>
    <w:p w14:paraId="403960A2" w14:textId="77777777" w:rsidR="004941C5" w:rsidRPr="004941C5" w:rsidRDefault="004941C5" w:rsidP="004941C5">
      <w:pPr>
        <w:pStyle w:val="Heading2"/>
      </w:pPr>
      <w:r w:rsidRPr="004941C5">
        <w:t>In addition the employee must have worked continuously for the University for 26 weeks by the end of the 15th week before the expected week of childbirth (referred to hereafter as EWC) and employed by the University up to the date of the birth, or in the case of adoption have 26 weeks’ service by the date of matching or, with an overseas adoption, by the date the child arrives in the UK.</w:t>
      </w:r>
    </w:p>
    <w:p w14:paraId="64672B6D" w14:textId="77777777" w:rsidR="004941C5" w:rsidRPr="004941C5" w:rsidRDefault="004941C5" w:rsidP="004941C5">
      <w:pPr>
        <w:pStyle w:val="Heading2"/>
      </w:pPr>
      <w:r w:rsidRPr="004941C5">
        <w:t>The right to paternity leave and pay allows eligible employees of either gender to take paid leave to care for their child following a child’s birth or the placement of a child in the case of adoption.</w:t>
      </w:r>
    </w:p>
    <w:p w14:paraId="61B8CA98" w14:textId="77777777" w:rsidR="004941C5" w:rsidRPr="004941C5" w:rsidRDefault="004941C5" w:rsidP="004941C5">
      <w:pPr>
        <w:pStyle w:val="Heading2"/>
      </w:pPr>
      <w:r w:rsidRPr="004941C5">
        <w:t>A maximum of 2 weeks may be taken, either as two separate weeks or 2 consecutive weeks. Paternity leave cannot be taken as odd days.</w:t>
      </w:r>
    </w:p>
    <w:p w14:paraId="21B13EFF" w14:textId="77777777" w:rsidR="004941C5" w:rsidRPr="004941C5" w:rsidRDefault="004941C5" w:rsidP="004941C5">
      <w:pPr>
        <w:pStyle w:val="Heading2"/>
      </w:pPr>
      <w:r w:rsidRPr="004941C5">
        <w:t>Only one period of leave can be taken in the event of multiple births.</w:t>
      </w:r>
    </w:p>
    <w:p w14:paraId="20FEA360" w14:textId="77777777" w:rsidR="004941C5" w:rsidRPr="004941C5" w:rsidRDefault="004941C5" w:rsidP="004941C5">
      <w:pPr>
        <w:pStyle w:val="Heading2"/>
      </w:pPr>
      <w:r w:rsidRPr="004941C5">
        <w:t>Paternity leave cannot start until the birth of the child or the date that the child is placed for adoption. Otherwise, an employee can choose to start the leave:</w:t>
      </w:r>
    </w:p>
    <w:p w14:paraId="7F03EA23" w14:textId="77777777" w:rsidR="004941C5" w:rsidRPr="004941C5" w:rsidRDefault="004941C5" w:rsidP="004941C5">
      <w:pPr>
        <w:pStyle w:val="Heading3"/>
      </w:pPr>
      <w:r w:rsidRPr="004941C5">
        <w:lastRenderedPageBreak/>
        <w:t xml:space="preserve">on a date after the date on which the child is born </w:t>
      </w:r>
      <w:proofErr w:type="gramStart"/>
      <w:r w:rsidRPr="004941C5">
        <w:t>as long as</w:t>
      </w:r>
      <w:proofErr w:type="gramEnd"/>
      <w:r w:rsidRPr="004941C5">
        <w:t xml:space="preserve"> it is within 1 year of the birth of the child; or</w:t>
      </w:r>
    </w:p>
    <w:p w14:paraId="543A35D4" w14:textId="1C36239D" w:rsidR="004941C5" w:rsidRPr="004941C5" w:rsidRDefault="004941C5" w:rsidP="004941C5">
      <w:pPr>
        <w:pStyle w:val="Heading3"/>
      </w:pPr>
      <w:r w:rsidRPr="004941C5">
        <w:t xml:space="preserve">on a date after the child is placed for adoption </w:t>
      </w:r>
      <w:proofErr w:type="gramStart"/>
      <w:r w:rsidRPr="004941C5">
        <w:t>as long as</w:t>
      </w:r>
      <w:proofErr w:type="gramEnd"/>
      <w:r w:rsidRPr="004941C5">
        <w:t xml:space="preserve"> it is within 1 year of the placement of the child</w:t>
      </w:r>
    </w:p>
    <w:p w14:paraId="3F21AC70" w14:textId="77777777" w:rsidR="004941C5" w:rsidRDefault="004941C5" w:rsidP="004941C5">
      <w:pPr>
        <w:pStyle w:val="Heading3"/>
      </w:pPr>
      <w:r w:rsidRPr="004941C5">
        <w:t>Paternity leave must be completed within 1 year of the actual birth, unless the child is born early, in which case, leave must be taken within 1 year of the expected week of birth.</w:t>
      </w:r>
    </w:p>
    <w:p w14:paraId="426B7C55" w14:textId="77777777" w:rsidR="00DC3579" w:rsidRPr="004941C5" w:rsidRDefault="00DC3579" w:rsidP="00DC3579"/>
    <w:p w14:paraId="1D31A926" w14:textId="77777777" w:rsidR="004941C5" w:rsidRPr="004941C5" w:rsidRDefault="004941C5" w:rsidP="00DC3579">
      <w:pPr>
        <w:pStyle w:val="Heading1"/>
      </w:pPr>
      <w:bookmarkStart w:id="10" w:name="_Toc163815765"/>
      <w:r w:rsidRPr="004941C5">
        <w:t>Statutory Paternity Pay and Eligibility</w:t>
      </w:r>
      <w:bookmarkEnd w:id="10"/>
    </w:p>
    <w:p w14:paraId="58C07B3E" w14:textId="77777777" w:rsidR="004941C5" w:rsidRDefault="004941C5" w:rsidP="004941C5">
      <w:pPr>
        <w:pStyle w:val="Heading2"/>
      </w:pPr>
      <w:r w:rsidRPr="004941C5">
        <w:t xml:space="preserve">In total two weeks statutory paternity pay is available to eligible </w:t>
      </w:r>
      <w:proofErr w:type="gramStart"/>
      <w:r w:rsidRPr="004941C5">
        <w:t>employees</w:t>
      </w:r>
      <w:proofErr w:type="gramEnd"/>
      <w:r w:rsidRPr="004941C5">
        <w:t xml:space="preserve"> and it is paid at the same rate as statutory maternity pay or 90% of average weekly earnings if this is less than the current rate of statutory paternity pay.</w:t>
      </w:r>
    </w:p>
    <w:p w14:paraId="3C8D79B4" w14:textId="77777777" w:rsidR="00DC3579" w:rsidRPr="004941C5" w:rsidRDefault="00DC3579" w:rsidP="00DC3579"/>
    <w:p w14:paraId="4981B310" w14:textId="77777777" w:rsidR="004941C5" w:rsidRPr="004941C5" w:rsidRDefault="004941C5" w:rsidP="00DC3579">
      <w:pPr>
        <w:pStyle w:val="Heading1"/>
      </w:pPr>
      <w:bookmarkStart w:id="11" w:name="_Toc163815766"/>
      <w:r w:rsidRPr="004941C5">
        <w:t>Cardiff Metropolitan University’s Occupational Paternity Pay and Eligibility</w:t>
      </w:r>
      <w:bookmarkEnd w:id="11"/>
    </w:p>
    <w:p w14:paraId="36DB53CA" w14:textId="77777777" w:rsidR="004941C5" w:rsidRPr="004941C5" w:rsidRDefault="004941C5" w:rsidP="004941C5">
      <w:pPr>
        <w:pStyle w:val="Heading2"/>
      </w:pPr>
      <w:r w:rsidRPr="004941C5">
        <w:t>The employee must have or expect to have responsibility for the baby’s upbringing and be either, or both, the biological parent of the child or the pregnant person’s spouse or partner.</w:t>
      </w:r>
    </w:p>
    <w:p w14:paraId="4CC07FC6" w14:textId="77777777" w:rsidR="004941C5" w:rsidRDefault="004941C5" w:rsidP="004941C5">
      <w:pPr>
        <w:pStyle w:val="Heading2"/>
      </w:pPr>
      <w:r w:rsidRPr="004941C5">
        <w:t>Where employees have 52 weeks continuous employment with the University prior to the 15th week before the EWC and from the 15th week before the baby is due up to the date of the birth, they will be eligible for 2 weeks of occupational paternity pay, which us paid at the employee’s normal contractual weekly salary.</w:t>
      </w:r>
    </w:p>
    <w:p w14:paraId="45CF932F" w14:textId="77777777" w:rsidR="00DC3579" w:rsidRPr="004941C5" w:rsidRDefault="00DC3579" w:rsidP="00DC3579"/>
    <w:p w14:paraId="6C49D356" w14:textId="77777777" w:rsidR="004941C5" w:rsidRPr="004941C5" w:rsidRDefault="004941C5" w:rsidP="00DC3579">
      <w:pPr>
        <w:pStyle w:val="Heading1"/>
      </w:pPr>
      <w:r w:rsidRPr="004941C5">
        <w:t xml:space="preserve"> </w:t>
      </w:r>
      <w:bookmarkStart w:id="12" w:name="_Toc163815767"/>
      <w:r w:rsidRPr="004941C5">
        <w:t>Welsh Language Standards</w:t>
      </w:r>
      <w:bookmarkEnd w:id="12"/>
    </w:p>
    <w:p w14:paraId="3F90422D" w14:textId="6596C9E8" w:rsidR="004941C5" w:rsidRPr="004941C5" w:rsidRDefault="004941C5" w:rsidP="004941C5">
      <w:pPr>
        <w:pStyle w:val="Heading2"/>
      </w:pPr>
      <w:r w:rsidRPr="004941C5">
        <w:t>The University has considered what effects this policy has on opportunities to use the Welsh   language and has considered its duty in treating the Welsh language no less favourably than the English language.</w:t>
      </w:r>
    </w:p>
    <w:p w14:paraId="02DF54AC" w14:textId="64CCB2C7" w:rsidR="004941C5" w:rsidRPr="004941C5" w:rsidRDefault="004941C5" w:rsidP="004941C5">
      <w:pPr>
        <w:pStyle w:val="Heading2"/>
      </w:pPr>
      <w:r w:rsidRPr="004941C5">
        <w:t>This policy and associated documents are available in both the Welsh language and the English language.</w:t>
      </w:r>
    </w:p>
    <w:p w14:paraId="7AAFCCDC" w14:textId="1FAC65EA" w:rsidR="004941C5" w:rsidRDefault="004941C5" w:rsidP="004941C5">
      <w:pPr>
        <w:pStyle w:val="Heading2"/>
      </w:pPr>
      <w:r w:rsidRPr="004941C5">
        <w:t>Any paper correspondence in relation to this policy will be provided in Welsh, should the employee have chosen to receive any correspondence in relation to their employment, in Welsh.</w:t>
      </w:r>
    </w:p>
    <w:p w14:paraId="4558E5C4" w14:textId="040D17D1" w:rsidR="00DC3579" w:rsidRDefault="00DC3579">
      <w:pPr>
        <w:rPr>
          <w:rFonts w:eastAsiaTheme="majorEastAsia" w:cstheme="majorBidi"/>
          <w:szCs w:val="26"/>
        </w:rPr>
      </w:pPr>
      <w:r>
        <w:br w:type="page"/>
      </w:r>
    </w:p>
    <w:p w14:paraId="654D086E" w14:textId="2BCA154C" w:rsidR="004941C5" w:rsidRPr="004941C5" w:rsidRDefault="00DC3579" w:rsidP="00DC3579">
      <w:pPr>
        <w:pStyle w:val="Title"/>
      </w:pPr>
      <w:bookmarkStart w:id="13" w:name="_Toc163815768"/>
      <w:r>
        <w:lastRenderedPageBreak/>
        <w:t>Paternity Procedure</w:t>
      </w:r>
      <w:bookmarkEnd w:id="13"/>
    </w:p>
    <w:p w14:paraId="2FDA72E3" w14:textId="77777777" w:rsidR="004941C5" w:rsidRPr="004941C5" w:rsidRDefault="004941C5" w:rsidP="00DC3579">
      <w:pPr>
        <w:pStyle w:val="Heading1"/>
        <w:numPr>
          <w:ilvl w:val="0"/>
          <w:numId w:val="23"/>
        </w:numPr>
      </w:pPr>
      <w:bookmarkStart w:id="14" w:name="_Toc163815769"/>
      <w:r w:rsidRPr="004941C5">
        <w:t>Notification by the Employee</w:t>
      </w:r>
      <w:bookmarkEnd w:id="14"/>
    </w:p>
    <w:p w14:paraId="55733902" w14:textId="77777777" w:rsidR="004941C5" w:rsidRPr="004941C5" w:rsidRDefault="004941C5" w:rsidP="004941C5">
      <w:pPr>
        <w:pStyle w:val="Heading2"/>
      </w:pPr>
      <w:r w:rsidRPr="004941C5">
        <w:t>You must give your manager written notice of your intention to take paternity leave by the 15th week before the EWC, (unless this is not reasonably practicable) using the Notification to take Paternity/Partner leave form.</w:t>
      </w:r>
    </w:p>
    <w:p w14:paraId="14AF3D9B" w14:textId="77777777" w:rsidR="004941C5" w:rsidRPr="004941C5" w:rsidRDefault="004941C5" w:rsidP="004941C5">
      <w:pPr>
        <w:pStyle w:val="Heading2"/>
      </w:pPr>
      <w:r w:rsidRPr="004941C5">
        <w:t>In the case of adoption, you must give your manager written notice of your intention to take paternity leave no later than 7 days after the date on which notification of the match with the child was given by the adoption agency using the Notification to take Paternity/Partner leave form.</w:t>
      </w:r>
    </w:p>
    <w:p w14:paraId="6EA3DC11" w14:textId="77777777" w:rsidR="004941C5" w:rsidRPr="004941C5" w:rsidRDefault="004941C5" w:rsidP="004941C5">
      <w:pPr>
        <w:pStyle w:val="Heading2"/>
      </w:pPr>
      <w:r w:rsidRPr="004941C5">
        <w:t>The following information must be provided within 28 days of the Paternity Leave commencing:</w:t>
      </w:r>
    </w:p>
    <w:p w14:paraId="37D9D2CD" w14:textId="77777777" w:rsidR="004941C5" w:rsidRPr="004941C5" w:rsidRDefault="004941C5" w:rsidP="00DC3579">
      <w:pPr>
        <w:pStyle w:val="Heading3"/>
      </w:pPr>
      <w:r w:rsidRPr="004941C5">
        <w:t xml:space="preserve">The EWC or the date the child is to be placed for </w:t>
      </w:r>
      <w:proofErr w:type="gramStart"/>
      <w:r w:rsidRPr="004941C5">
        <w:t>adoption;</w:t>
      </w:r>
      <w:proofErr w:type="gramEnd"/>
    </w:p>
    <w:p w14:paraId="3A78CCCD" w14:textId="77777777" w:rsidR="004941C5" w:rsidRPr="004941C5" w:rsidRDefault="004941C5" w:rsidP="00DC3579">
      <w:pPr>
        <w:pStyle w:val="Heading3"/>
      </w:pPr>
      <w:r w:rsidRPr="004941C5">
        <w:t xml:space="preserve">Whether you wish to take one week or two weeks </w:t>
      </w:r>
      <w:proofErr w:type="gramStart"/>
      <w:r w:rsidRPr="004941C5">
        <w:t>leave;</w:t>
      </w:r>
      <w:proofErr w:type="gramEnd"/>
    </w:p>
    <w:p w14:paraId="4755B581" w14:textId="77777777" w:rsidR="004941C5" w:rsidRPr="004941C5" w:rsidRDefault="004941C5" w:rsidP="00DC3579">
      <w:pPr>
        <w:pStyle w:val="Heading3"/>
      </w:pPr>
      <w:r w:rsidRPr="004941C5">
        <w:t>When you want the leave to start.</w:t>
      </w:r>
    </w:p>
    <w:p w14:paraId="11E32F31" w14:textId="77777777" w:rsidR="004941C5" w:rsidRPr="004941C5" w:rsidRDefault="004941C5" w:rsidP="004941C5">
      <w:pPr>
        <w:pStyle w:val="Heading2"/>
      </w:pPr>
      <w:r w:rsidRPr="004941C5">
        <w:t>If you change your mind regarding the dates of leave you must inform your manager at least 10 working days in advance of the original date given, unless this is not reasonably practicable.</w:t>
      </w:r>
    </w:p>
    <w:p w14:paraId="44BA916F" w14:textId="77777777" w:rsidR="004941C5" w:rsidRDefault="004941C5" w:rsidP="004941C5">
      <w:pPr>
        <w:pStyle w:val="Heading2"/>
      </w:pPr>
      <w:r w:rsidRPr="004941C5">
        <w:t>You must sign a self-certificate, SC3 Becoming a Parent, as evidence that you are eligible to receive Statutory Paternity Pay.</w:t>
      </w:r>
    </w:p>
    <w:p w14:paraId="18ECC4F5" w14:textId="77777777" w:rsidR="00DC3579" w:rsidRPr="004941C5" w:rsidRDefault="00DC3579" w:rsidP="00DC3579"/>
    <w:p w14:paraId="42A30296" w14:textId="77777777" w:rsidR="004941C5" w:rsidRPr="004941C5" w:rsidRDefault="004941C5" w:rsidP="00DC3579">
      <w:pPr>
        <w:pStyle w:val="Heading1"/>
      </w:pPr>
      <w:bookmarkStart w:id="15" w:name="_Toc163815770"/>
      <w:r w:rsidRPr="004941C5">
        <w:t>Statutory Paternity Leave and Pay: When a Child is placed for Adoption</w:t>
      </w:r>
      <w:bookmarkEnd w:id="15"/>
    </w:p>
    <w:p w14:paraId="5E509F60" w14:textId="77777777" w:rsidR="004941C5" w:rsidRPr="004941C5" w:rsidRDefault="004941C5" w:rsidP="004941C5">
      <w:pPr>
        <w:pStyle w:val="Heading2"/>
      </w:pPr>
      <w:r w:rsidRPr="004941C5">
        <w:t>The rights to statutory paternity leave and statutory paternity pay allows you, if eligible, to take up to two weeks’ paid leave following placement for adoption.</w:t>
      </w:r>
    </w:p>
    <w:p w14:paraId="369E8A60" w14:textId="77777777" w:rsidR="004941C5" w:rsidRPr="004941C5" w:rsidRDefault="004941C5" w:rsidP="004941C5">
      <w:pPr>
        <w:pStyle w:val="Heading2"/>
      </w:pPr>
      <w:r w:rsidRPr="004941C5">
        <w:t xml:space="preserve">You may be eligible for paternity leave and statutory paternity pay if you are in a relationship and the other parent decides to take adoption leave and/or statutory adoption pay. You may also be eligible if you are the partner of an individual who is </w:t>
      </w:r>
      <w:proofErr w:type="gramStart"/>
      <w:r w:rsidRPr="004941C5">
        <w:t>adopting</w:t>
      </w:r>
      <w:proofErr w:type="gramEnd"/>
      <w:r w:rsidRPr="004941C5">
        <w:t xml:space="preserve"> and you intend to help care for the adopted child.</w:t>
      </w:r>
    </w:p>
    <w:p w14:paraId="61BC1663" w14:textId="77777777" w:rsidR="004941C5" w:rsidRDefault="004941C5" w:rsidP="004941C5">
      <w:pPr>
        <w:pStyle w:val="Heading2"/>
      </w:pPr>
      <w:r w:rsidRPr="004941C5">
        <w:t>Please see the adoption leave policy and procedure for further details.</w:t>
      </w:r>
    </w:p>
    <w:p w14:paraId="432E92AA" w14:textId="77777777" w:rsidR="00DC3579" w:rsidRPr="004941C5" w:rsidRDefault="00DC3579" w:rsidP="00DC3579"/>
    <w:p w14:paraId="632C0DF6" w14:textId="77777777" w:rsidR="004941C5" w:rsidRPr="004941C5" w:rsidRDefault="004941C5" w:rsidP="00DC3579">
      <w:pPr>
        <w:pStyle w:val="Heading1"/>
      </w:pPr>
      <w:bookmarkStart w:id="16" w:name="_Toc163815771"/>
      <w:r w:rsidRPr="004941C5">
        <w:t>Related Documents</w:t>
      </w:r>
      <w:bookmarkEnd w:id="16"/>
    </w:p>
    <w:p w14:paraId="2C207ED2" w14:textId="77777777" w:rsidR="004941C5" w:rsidRPr="004941C5" w:rsidRDefault="004941C5" w:rsidP="004941C5">
      <w:pPr>
        <w:pStyle w:val="Heading2"/>
      </w:pPr>
      <w:r w:rsidRPr="004941C5">
        <w:t>Maternity Policy and Procedure</w:t>
      </w:r>
    </w:p>
    <w:p w14:paraId="75ADF9B4" w14:textId="77777777" w:rsidR="004941C5" w:rsidRPr="004941C5" w:rsidRDefault="004941C5" w:rsidP="004941C5">
      <w:pPr>
        <w:pStyle w:val="Heading2"/>
      </w:pPr>
      <w:r w:rsidRPr="004941C5">
        <w:t>Shared Parental Leave Policy and Procedure</w:t>
      </w:r>
    </w:p>
    <w:p w14:paraId="2E51702B" w14:textId="77777777" w:rsidR="004941C5" w:rsidRPr="004941C5" w:rsidRDefault="004941C5" w:rsidP="004941C5">
      <w:pPr>
        <w:pStyle w:val="Heading2"/>
      </w:pPr>
      <w:r w:rsidRPr="004941C5">
        <w:t>Parental Leave Policy and Procedure</w:t>
      </w:r>
    </w:p>
    <w:p w14:paraId="0548EC2E" w14:textId="77777777" w:rsidR="004941C5" w:rsidRPr="004941C5" w:rsidRDefault="004941C5" w:rsidP="004941C5">
      <w:pPr>
        <w:pStyle w:val="Heading2"/>
      </w:pPr>
      <w:r w:rsidRPr="004941C5">
        <w:lastRenderedPageBreak/>
        <w:t>Adoption and Surrogacy Policy and Procedure</w:t>
      </w:r>
    </w:p>
    <w:p w14:paraId="058DE4A3" w14:textId="599949EC" w:rsidR="00D52B06" w:rsidRPr="00EC2C8F" w:rsidRDefault="004941C5" w:rsidP="004941C5">
      <w:pPr>
        <w:pStyle w:val="Heading2"/>
      </w:pPr>
      <w:r w:rsidRPr="004941C5">
        <w:t>Flexible Working Guidance</w:t>
      </w:r>
    </w:p>
    <w:sectPr w:rsidR="00D52B06" w:rsidRPr="00EC2C8F" w:rsidSect="00393092">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E3A58" w14:textId="77777777" w:rsidR="00B70CBB" w:rsidRDefault="00B70CBB" w:rsidP="003B0CD4">
      <w:pPr>
        <w:spacing w:after="0" w:line="240" w:lineRule="auto"/>
      </w:pPr>
      <w:r>
        <w:separator/>
      </w:r>
    </w:p>
  </w:endnote>
  <w:endnote w:type="continuationSeparator" w:id="0">
    <w:p w14:paraId="0CD30B61" w14:textId="77777777" w:rsidR="00B70CBB" w:rsidRDefault="00B70CBB"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p w14:paraId="5E894EA1" w14:textId="77777777" w:rsidR="00280C9D" w:rsidRDefault="00280C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F216F" w14:textId="77777777" w:rsidR="00B70CBB" w:rsidRDefault="00B70CBB" w:rsidP="003B0CD4">
      <w:pPr>
        <w:spacing w:after="0" w:line="240" w:lineRule="auto"/>
      </w:pPr>
      <w:r>
        <w:separator/>
      </w:r>
    </w:p>
  </w:footnote>
  <w:footnote w:type="continuationSeparator" w:id="0">
    <w:p w14:paraId="2DFE045E" w14:textId="77777777" w:rsidR="00B70CBB" w:rsidRDefault="00B70CBB"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54B09"/>
    <w:multiLevelType w:val="hybridMultilevel"/>
    <w:tmpl w:val="D140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1"/>
  </w:num>
  <w:num w:numId="2" w16cid:durableId="1082408052">
    <w:abstractNumId w:val="12"/>
  </w:num>
  <w:num w:numId="3" w16cid:durableId="63570723">
    <w:abstractNumId w:val="15"/>
  </w:num>
  <w:num w:numId="4" w16cid:durableId="1781295064">
    <w:abstractNumId w:val="18"/>
  </w:num>
  <w:num w:numId="5" w16cid:durableId="846555647">
    <w:abstractNumId w:val="14"/>
  </w:num>
  <w:num w:numId="6" w16cid:durableId="2010407432">
    <w:abstractNumId w:val="19"/>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7"/>
  </w:num>
  <w:num w:numId="19" w16cid:durableId="234585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0"/>
  </w:num>
  <w:num w:numId="21" w16cid:durableId="1423381323">
    <w:abstractNumId w:val="11"/>
  </w:num>
  <w:num w:numId="22" w16cid:durableId="1513687921">
    <w:abstractNumId w:val="16"/>
  </w:num>
  <w:num w:numId="23" w16cid:durableId="455414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6955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597B"/>
    <w:rsid w:val="00096435"/>
    <w:rsid w:val="000D0B2C"/>
    <w:rsid w:val="000D23F4"/>
    <w:rsid w:val="000D3EF5"/>
    <w:rsid w:val="000F0838"/>
    <w:rsid w:val="000F13D6"/>
    <w:rsid w:val="000F3FF4"/>
    <w:rsid w:val="0012564B"/>
    <w:rsid w:val="00130BA3"/>
    <w:rsid w:val="0013304E"/>
    <w:rsid w:val="0013607D"/>
    <w:rsid w:val="001367FE"/>
    <w:rsid w:val="001420C5"/>
    <w:rsid w:val="0015225C"/>
    <w:rsid w:val="00161EDB"/>
    <w:rsid w:val="00176A6B"/>
    <w:rsid w:val="001A52A7"/>
    <w:rsid w:val="001A7F68"/>
    <w:rsid w:val="001B5CC7"/>
    <w:rsid w:val="001B6874"/>
    <w:rsid w:val="001C0E14"/>
    <w:rsid w:val="001D4929"/>
    <w:rsid w:val="001D589B"/>
    <w:rsid w:val="001D610B"/>
    <w:rsid w:val="001E196D"/>
    <w:rsid w:val="001E54DD"/>
    <w:rsid w:val="001F4CE8"/>
    <w:rsid w:val="00215570"/>
    <w:rsid w:val="00260329"/>
    <w:rsid w:val="00261178"/>
    <w:rsid w:val="00263057"/>
    <w:rsid w:val="00276D78"/>
    <w:rsid w:val="00280C9D"/>
    <w:rsid w:val="00280D5E"/>
    <w:rsid w:val="002C57C7"/>
    <w:rsid w:val="002F3B5B"/>
    <w:rsid w:val="00310A76"/>
    <w:rsid w:val="003205F6"/>
    <w:rsid w:val="0032264E"/>
    <w:rsid w:val="00351D20"/>
    <w:rsid w:val="003526E4"/>
    <w:rsid w:val="00367FE6"/>
    <w:rsid w:val="00376449"/>
    <w:rsid w:val="00393092"/>
    <w:rsid w:val="003A7850"/>
    <w:rsid w:val="003B0CD4"/>
    <w:rsid w:val="003C2126"/>
    <w:rsid w:val="003E58E0"/>
    <w:rsid w:val="003E6D68"/>
    <w:rsid w:val="004003B1"/>
    <w:rsid w:val="00406B6E"/>
    <w:rsid w:val="00424E11"/>
    <w:rsid w:val="00454793"/>
    <w:rsid w:val="004618C7"/>
    <w:rsid w:val="004734A0"/>
    <w:rsid w:val="004941C5"/>
    <w:rsid w:val="004A0911"/>
    <w:rsid w:val="004B20D0"/>
    <w:rsid w:val="004D3778"/>
    <w:rsid w:val="004E6F06"/>
    <w:rsid w:val="004F3D8E"/>
    <w:rsid w:val="004F3E35"/>
    <w:rsid w:val="004F3F03"/>
    <w:rsid w:val="005005F9"/>
    <w:rsid w:val="005035F0"/>
    <w:rsid w:val="00530F92"/>
    <w:rsid w:val="005367D2"/>
    <w:rsid w:val="00537AEA"/>
    <w:rsid w:val="00542772"/>
    <w:rsid w:val="0055051B"/>
    <w:rsid w:val="00555474"/>
    <w:rsid w:val="0056661F"/>
    <w:rsid w:val="00594A7A"/>
    <w:rsid w:val="005A5AD5"/>
    <w:rsid w:val="005C1286"/>
    <w:rsid w:val="005C6410"/>
    <w:rsid w:val="005D0B18"/>
    <w:rsid w:val="005D3DFB"/>
    <w:rsid w:val="0060088D"/>
    <w:rsid w:val="006377CE"/>
    <w:rsid w:val="00645C47"/>
    <w:rsid w:val="006649BD"/>
    <w:rsid w:val="00675991"/>
    <w:rsid w:val="00684ACE"/>
    <w:rsid w:val="00686B34"/>
    <w:rsid w:val="00697DFA"/>
    <w:rsid w:val="006A0052"/>
    <w:rsid w:val="006A4FE6"/>
    <w:rsid w:val="006B33D7"/>
    <w:rsid w:val="006D6498"/>
    <w:rsid w:val="00700188"/>
    <w:rsid w:val="0071039C"/>
    <w:rsid w:val="00714650"/>
    <w:rsid w:val="007150F4"/>
    <w:rsid w:val="00722FD5"/>
    <w:rsid w:val="00734A37"/>
    <w:rsid w:val="00734D37"/>
    <w:rsid w:val="0077217C"/>
    <w:rsid w:val="007A0E66"/>
    <w:rsid w:val="007F447E"/>
    <w:rsid w:val="00803D56"/>
    <w:rsid w:val="00815A26"/>
    <w:rsid w:val="00824DDD"/>
    <w:rsid w:val="00844206"/>
    <w:rsid w:val="008467C2"/>
    <w:rsid w:val="00854E81"/>
    <w:rsid w:val="008569CD"/>
    <w:rsid w:val="008627B3"/>
    <w:rsid w:val="00862D95"/>
    <w:rsid w:val="00866360"/>
    <w:rsid w:val="008741DB"/>
    <w:rsid w:val="0088599E"/>
    <w:rsid w:val="008C551C"/>
    <w:rsid w:val="008C779B"/>
    <w:rsid w:val="008D23D2"/>
    <w:rsid w:val="00905E84"/>
    <w:rsid w:val="009210BA"/>
    <w:rsid w:val="009359B4"/>
    <w:rsid w:val="00945CC4"/>
    <w:rsid w:val="00952ED2"/>
    <w:rsid w:val="00971EA6"/>
    <w:rsid w:val="00973B36"/>
    <w:rsid w:val="00973C73"/>
    <w:rsid w:val="0098001E"/>
    <w:rsid w:val="00993BF9"/>
    <w:rsid w:val="009A3418"/>
    <w:rsid w:val="009C2331"/>
    <w:rsid w:val="009C26A5"/>
    <w:rsid w:val="009C7B96"/>
    <w:rsid w:val="009D2881"/>
    <w:rsid w:val="009D4EF7"/>
    <w:rsid w:val="00A05E79"/>
    <w:rsid w:val="00A10647"/>
    <w:rsid w:val="00A11DD3"/>
    <w:rsid w:val="00A17065"/>
    <w:rsid w:val="00A612D2"/>
    <w:rsid w:val="00A640A2"/>
    <w:rsid w:val="00A7691F"/>
    <w:rsid w:val="00A86085"/>
    <w:rsid w:val="00AD1CA8"/>
    <w:rsid w:val="00AE3499"/>
    <w:rsid w:val="00AE3A65"/>
    <w:rsid w:val="00AE6583"/>
    <w:rsid w:val="00AE7CC3"/>
    <w:rsid w:val="00B04A83"/>
    <w:rsid w:val="00B05A36"/>
    <w:rsid w:val="00B0766D"/>
    <w:rsid w:val="00B1455D"/>
    <w:rsid w:val="00B36065"/>
    <w:rsid w:val="00B36605"/>
    <w:rsid w:val="00B528ED"/>
    <w:rsid w:val="00B54D4D"/>
    <w:rsid w:val="00B6307B"/>
    <w:rsid w:val="00B65212"/>
    <w:rsid w:val="00B70CBB"/>
    <w:rsid w:val="00B75892"/>
    <w:rsid w:val="00B82F2B"/>
    <w:rsid w:val="00B86E39"/>
    <w:rsid w:val="00BA6C69"/>
    <w:rsid w:val="00BB74FF"/>
    <w:rsid w:val="00BC77B0"/>
    <w:rsid w:val="00C05B84"/>
    <w:rsid w:val="00C07B20"/>
    <w:rsid w:val="00C24D8F"/>
    <w:rsid w:val="00C30F00"/>
    <w:rsid w:val="00C341BE"/>
    <w:rsid w:val="00CA1500"/>
    <w:rsid w:val="00CA6EDB"/>
    <w:rsid w:val="00CB137C"/>
    <w:rsid w:val="00CB1F64"/>
    <w:rsid w:val="00CB5D44"/>
    <w:rsid w:val="00CC1CA5"/>
    <w:rsid w:val="00CD441C"/>
    <w:rsid w:val="00CD582A"/>
    <w:rsid w:val="00CE47D3"/>
    <w:rsid w:val="00CE608D"/>
    <w:rsid w:val="00CF3A07"/>
    <w:rsid w:val="00D20880"/>
    <w:rsid w:val="00D46E50"/>
    <w:rsid w:val="00D52B06"/>
    <w:rsid w:val="00D5591B"/>
    <w:rsid w:val="00D9301C"/>
    <w:rsid w:val="00D973DB"/>
    <w:rsid w:val="00DA05EE"/>
    <w:rsid w:val="00DA487A"/>
    <w:rsid w:val="00DA60DF"/>
    <w:rsid w:val="00DC3579"/>
    <w:rsid w:val="00DE4000"/>
    <w:rsid w:val="00E212A3"/>
    <w:rsid w:val="00E374E4"/>
    <w:rsid w:val="00E53462"/>
    <w:rsid w:val="00E62C64"/>
    <w:rsid w:val="00E734C7"/>
    <w:rsid w:val="00E830FC"/>
    <w:rsid w:val="00E84FDC"/>
    <w:rsid w:val="00EA69F4"/>
    <w:rsid w:val="00EC2C8F"/>
    <w:rsid w:val="00ED02EC"/>
    <w:rsid w:val="00ED1374"/>
    <w:rsid w:val="00ED184E"/>
    <w:rsid w:val="00ED19D8"/>
    <w:rsid w:val="00ED6897"/>
    <w:rsid w:val="00EE23DF"/>
    <w:rsid w:val="00EF69B5"/>
    <w:rsid w:val="00F07112"/>
    <w:rsid w:val="00F20D28"/>
    <w:rsid w:val="00F314A6"/>
    <w:rsid w:val="00F31A84"/>
    <w:rsid w:val="00F74ABA"/>
    <w:rsid w:val="00F77E1A"/>
    <w:rsid w:val="00F84635"/>
    <w:rsid w:val="00FA30DC"/>
    <w:rsid w:val="00FC6E7A"/>
    <w:rsid w:val="00FD5E27"/>
    <w:rsid w:val="00FE2C3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CC7"/>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1B5CC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255004">
      <w:bodyDiv w:val="1"/>
      <w:marLeft w:val="0"/>
      <w:marRight w:val="0"/>
      <w:marTop w:val="0"/>
      <w:marBottom w:val="0"/>
      <w:divBdr>
        <w:top w:val="none" w:sz="0" w:space="0" w:color="auto"/>
        <w:left w:val="none" w:sz="0" w:space="0" w:color="auto"/>
        <w:bottom w:val="none" w:sz="0" w:space="0" w:color="auto"/>
        <w:right w:val="none" w:sz="0" w:space="0" w:color="auto"/>
      </w:divBdr>
    </w:div>
    <w:div w:id="83233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 xmlns="6e89537f-e53f-4f5e-adc0-920a7c9650dd" xsi:nil="true"/>
    <SharedWithUsers xmlns="3c7480db-a824-40cc-87de-1a27d6afaaee">
      <UserInfo>
        <DisplayName/>
        <AccountId xsi:nil="true"/>
        <AccountType/>
      </UserInfo>
    </SharedWithUsers>
  </documentManagement>
</p:properties>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245DC150-8531-47FD-BFEE-4663915A8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 ds:uri="3c7480db-a824-40cc-87de-1a27d6afaaee"/>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11</cp:revision>
  <dcterms:created xsi:type="dcterms:W3CDTF">2024-01-26T13:36:00Z</dcterms:created>
  <dcterms:modified xsi:type="dcterms:W3CDTF">2025-01-08T14:44:00Z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y fmtid="{D5CDD505-2E9C-101B-9397-08002B2CF9AE}" pid="3" name="LastSaved">
    <vt:filetime>2021-05-26T00:00:00Z</vt:filetime>
  </property>
  <property fmtid="{D5CDD505-2E9C-101B-9397-08002B2CF9AE}" pid="4" name="Created">
    <vt:filetime>2020-01-08T00:00:00Z</vt:filetime>
  </property>
  <property fmtid="{D5CDD505-2E9C-101B-9397-08002B2CF9AE}" pid="5" name="Creator">
    <vt:lpwstr>Acrobat PDFMaker 19 for Word</vt:lpwstr>
  </property>
  <property fmtid="{D5CDD505-2E9C-101B-9397-08002B2CF9AE}" pid="6" name="Order">
    <vt:r8>16600</vt:r8>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