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FC8FE" w14:textId="77777777" w:rsidR="0031475B" w:rsidRDefault="00EF10C2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91"/>
        <w:ind w:hanging="721"/>
      </w:pPr>
      <w:r>
        <w:t>Introduction</w:t>
      </w:r>
    </w:p>
    <w:p w14:paraId="56DEA884" w14:textId="77777777" w:rsidR="0031475B" w:rsidRDefault="0031475B">
      <w:pPr>
        <w:pStyle w:val="BodyText"/>
        <w:ind w:left="0"/>
        <w:rPr>
          <w:b/>
          <w:sz w:val="21"/>
        </w:rPr>
      </w:pPr>
    </w:p>
    <w:p w14:paraId="36F3ADB0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line="256" w:lineRule="auto"/>
        <w:ind w:right="652"/>
      </w:pPr>
      <w:r>
        <w:t>Cardiff Metropolitan University recognises that the maintenance of accurate and</w:t>
      </w:r>
      <w:r>
        <w:rPr>
          <w:spacing w:val="-59"/>
        </w:rPr>
        <w:t xml:space="preserve"> </w:t>
      </w:r>
      <w:r>
        <w:t>retrievable data arising from the work of its research community is vital to good</w:t>
      </w:r>
      <w:r>
        <w:rPr>
          <w:spacing w:val="1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in research</w:t>
      </w:r>
      <w:r>
        <w:rPr>
          <w:spacing w:val="-2"/>
        </w:rPr>
        <w:t xml:space="preserve"> </w:t>
      </w:r>
      <w:r>
        <w:t>conduct.</w:t>
      </w:r>
    </w:p>
    <w:p w14:paraId="3D5B1BB2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67" w:line="259" w:lineRule="auto"/>
        <w:ind w:right="205"/>
      </w:pPr>
      <w:r>
        <w:t>In addition, it is widely accepted that publicly funded research data are a public good</w:t>
      </w:r>
      <w:r>
        <w:rPr>
          <w:spacing w:val="-59"/>
        </w:rPr>
        <w:t xml:space="preserve"> </w:t>
      </w:r>
      <w:r>
        <w:t>which should, wherever possible, be made openly available with as few restrictions</w:t>
      </w:r>
      <w:r>
        <w:rPr>
          <w:spacing w:val="1"/>
        </w:rPr>
        <w:t xml:space="preserve"> </w:t>
      </w:r>
      <w:r>
        <w:t>as possible in a timely and responsible manner, as set out in</w:t>
      </w:r>
      <w:r>
        <w:rPr>
          <w:color w:val="0462C1"/>
        </w:rPr>
        <w:t xml:space="preserve"> </w:t>
      </w:r>
      <w:hyperlink r:id="rId10">
        <w:r>
          <w:rPr>
            <w:color w:val="0462C1"/>
            <w:u w:val="single" w:color="0462C1"/>
          </w:rPr>
          <w:t>RCUK’s Common</w:t>
        </w:r>
      </w:hyperlink>
      <w:r>
        <w:rPr>
          <w:color w:val="0462C1"/>
          <w:spacing w:val="1"/>
        </w:rPr>
        <w:t xml:space="preserve"> </w:t>
      </w:r>
      <w:hyperlink r:id="rId11">
        <w:r>
          <w:rPr>
            <w:color w:val="0462C1"/>
            <w:u w:val="single" w:color="0462C1"/>
          </w:rPr>
          <w:t>Principles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on Data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Policy</w:t>
        </w:r>
      </w:hyperlink>
      <w:r>
        <w:t>.</w:t>
      </w:r>
    </w:p>
    <w:p w14:paraId="6B423E93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58" w:line="259" w:lineRule="auto"/>
        <w:ind w:right="390"/>
      </w:pPr>
      <w:r>
        <w:t>It is recognised that there is much progress to be made at Cardiff Met in relation to</w:t>
      </w:r>
      <w:r>
        <w:rPr>
          <w:spacing w:val="-59"/>
        </w:rPr>
        <w:t xml:space="preserve"> </w:t>
      </w:r>
      <w:r>
        <w:t>research data management and that it will take time to support and encourage</w:t>
      </w:r>
      <w:r>
        <w:rPr>
          <w:spacing w:val="1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archiving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sharing of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data.</w:t>
      </w:r>
    </w:p>
    <w:p w14:paraId="67676F1B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60" w:line="259" w:lineRule="auto"/>
        <w:ind w:right="131"/>
      </w:pPr>
      <w:r>
        <w:t>This being the case, it is expected that this policy will, in the first instance, be fully</w:t>
      </w:r>
      <w:r>
        <w:rPr>
          <w:spacing w:val="1"/>
        </w:rPr>
        <w:t xml:space="preserve"> </w:t>
      </w:r>
      <w:r>
        <w:t>adhered to only in relation to externally funded research projects.</w:t>
      </w:r>
      <w:r>
        <w:rPr>
          <w:spacing w:val="61"/>
        </w:rPr>
        <w:t xml:space="preserve"> </w:t>
      </w:r>
      <w:r>
        <w:t>It is nonetheless</w:t>
      </w:r>
      <w:r>
        <w:rPr>
          <w:spacing w:val="1"/>
        </w:rPr>
        <w:t xml:space="preserve"> </w:t>
      </w:r>
      <w:r>
        <w:t>the ultimate aim that all research carried out by staff and students at Cardiff Met will</w:t>
      </w:r>
      <w:r>
        <w:rPr>
          <w:spacing w:val="1"/>
        </w:rPr>
        <w:t xml:space="preserve"> </w:t>
      </w:r>
      <w:r>
        <w:t>be conducted within the auspices of this policy.</w:t>
      </w:r>
      <w:r>
        <w:rPr>
          <w:spacing w:val="1"/>
        </w:rPr>
        <w:t xml:space="preserve"> </w:t>
      </w:r>
      <w:r>
        <w:t>This will be achieved via a phased</w:t>
      </w:r>
      <w:r>
        <w:rPr>
          <w:spacing w:val="1"/>
        </w:rPr>
        <w:t xml:space="preserve"> </w:t>
      </w:r>
      <w:r>
        <w:t>implementation of a programme of support which will encourage changes in research</w:t>
      </w:r>
      <w:r>
        <w:rPr>
          <w:spacing w:val="-59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 institution.</w:t>
      </w:r>
    </w:p>
    <w:p w14:paraId="061E599F" w14:textId="77777777" w:rsidR="0031475B" w:rsidRDefault="0031475B">
      <w:pPr>
        <w:pStyle w:val="BodyText"/>
        <w:ind w:left="0"/>
        <w:rPr>
          <w:sz w:val="24"/>
        </w:rPr>
      </w:pPr>
    </w:p>
    <w:p w14:paraId="5560D112" w14:textId="77777777" w:rsidR="0031475B" w:rsidRDefault="0031475B">
      <w:pPr>
        <w:pStyle w:val="BodyText"/>
        <w:spacing w:before="1"/>
        <w:ind w:left="0"/>
        <w:rPr>
          <w:sz w:val="27"/>
        </w:rPr>
      </w:pPr>
    </w:p>
    <w:p w14:paraId="7E419519" w14:textId="77777777" w:rsidR="0031475B" w:rsidRDefault="00EF10C2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r>
        <w:t>Definitions</w:t>
      </w:r>
    </w:p>
    <w:p w14:paraId="3501E00F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84" w:line="259" w:lineRule="auto"/>
        <w:ind w:right="115"/>
      </w:pPr>
      <w:r>
        <w:t>The institutional Data Management and Governance Policy defines data as distinct</w:t>
      </w:r>
      <w:r>
        <w:rPr>
          <w:spacing w:val="1"/>
        </w:rPr>
        <w:t xml:space="preserve"> </w:t>
      </w:r>
      <w:r>
        <w:t>units of information such as numbers, letters or symbols, usually formatted in a</w:t>
      </w:r>
      <w:r>
        <w:rPr>
          <w:spacing w:val="1"/>
        </w:rPr>
        <w:t xml:space="preserve"> </w:t>
      </w:r>
      <w:r>
        <w:t>specific way.</w:t>
      </w:r>
      <w:r>
        <w:rPr>
          <w:spacing w:val="1"/>
        </w:rPr>
        <w:t xml:space="preserve"> </w:t>
      </w:r>
      <w:r>
        <w:t xml:space="preserve">For the purposes of this policy, the term </w:t>
      </w:r>
      <w:r>
        <w:rPr>
          <w:i/>
        </w:rPr>
        <w:t xml:space="preserve">research data </w:t>
      </w:r>
      <w:r>
        <w:t>is clarified as</w:t>
      </w:r>
      <w:r>
        <w:rPr>
          <w:spacing w:val="1"/>
        </w:rPr>
        <w:t xml:space="preserve"> </w:t>
      </w:r>
      <w:r>
        <w:t>information gathered through the pursuit of research activity.</w:t>
      </w:r>
      <w:r>
        <w:rPr>
          <w:spacing w:val="61"/>
        </w:rPr>
        <w:t xml:space="preserve"> </w:t>
      </w:r>
      <w:r>
        <w:t>Such information may</w:t>
      </w:r>
      <w:r>
        <w:rPr>
          <w:spacing w:val="1"/>
        </w:rPr>
        <w:t xml:space="preserve"> </w:t>
      </w:r>
      <w:r>
        <w:t>be in a variety of forms including quantitative data, interview recordings or transcripts,</w:t>
      </w:r>
      <w:r>
        <w:rPr>
          <w:spacing w:val="-59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audio recordings.</w:t>
      </w:r>
    </w:p>
    <w:p w14:paraId="23FD8295" w14:textId="77777777" w:rsidR="0031475B" w:rsidRDefault="0031475B">
      <w:pPr>
        <w:pStyle w:val="BodyText"/>
        <w:ind w:left="0"/>
        <w:rPr>
          <w:sz w:val="24"/>
        </w:rPr>
      </w:pPr>
    </w:p>
    <w:p w14:paraId="4F874D85" w14:textId="77777777" w:rsidR="0031475B" w:rsidRDefault="0031475B">
      <w:pPr>
        <w:pStyle w:val="BodyText"/>
        <w:spacing w:before="2"/>
        <w:ind w:left="0"/>
        <w:rPr>
          <w:sz w:val="27"/>
        </w:rPr>
      </w:pPr>
    </w:p>
    <w:p w14:paraId="14B5B46C" w14:textId="77777777" w:rsidR="0031475B" w:rsidRDefault="00EF10C2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r>
        <w:t>Link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institutional policies</w:t>
      </w:r>
    </w:p>
    <w:p w14:paraId="19D74331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84" w:line="259" w:lineRule="auto"/>
        <w:ind w:right="176"/>
      </w:pPr>
      <w:r>
        <w:t>This document sets out the overarching policy in relation to research data</w:t>
      </w:r>
      <w:r>
        <w:rPr>
          <w:spacing w:val="1"/>
        </w:rPr>
        <w:t xml:space="preserve"> </w:t>
      </w:r>
      <w:r>
        <w:t>management at Cardiff Metropolitan University.</w:t>
      </w:r>
      <w:r>
        <w:rPr>
          <w:spacing w:val="1"/>
        </w:rPr>
        <w:t xml:space="preserve"> </w:t>
      </w:r>
      <w:r>
        <w:t>It does however link to several other</w:t>
      </w:r>
      <w:r>
        <w:rPr>
          <w:spacing w:val="-59"/>
        </w:rPr>
        <w:t xml:space="preserve"> </w:t>
      </w:r>
      <w:r>
        <w:t>institutional policies and procedures and should therefore be read in conjunction with</w:t>
      </w:r>
      <w:r>
        <w:rPr>
          <w:spacing w:val="-59"/>
        </w:rPr>
        <w:t xml:space="preserve"> </w:t>
      </w:r>
      <w:r>
        <w:t>them.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significance are:</w:t>
      </w:r>
    </w:p>
    <w:p w14:paraId="72396BDD" w14:textId="3EAC4C72" w:rsidR="0031475B" w:rsidRPr="00EC0F0F" w:rsidRDefault="00EF10C2">
      <w:pPr>
        <w:pStyle w:val="BodyText"/>
        <w:spacing w:before="158"/>
      </w:pPr>
      <w:r w:rsidRPr="00EC0F0F">
        <w:t>Open</w:t>
      </w:r>
      <w:r w:rsidRPr="00EC0F0F">
        <w:rPr>
          <w:spacing w:val="-2"/>
        </w:rPr>
        <w:t xml:space="preserve"> </w:t>
      </w:r>
      <w:r w:rsidRPr="00EC0F0F">
        <w:t>Access Policy</w:t>
      </w:r>
    </w:p>
    <w:p w14:paraId="1FEBFEEA" w14:textId="0CC6C080" w:rsidR="0031475B" w:rsidRPr="00EC0F0F" w:rsidRDefault="00EF10C2">
      <w:pPr>
        <w:pStyle w:val="BodyText"/>
        <w:spacing w:before="179" w:line="410" w:lineRule="auto"/>
        <w:ind w:right="4941"/>
      </w:pPr>
      <w:r w:rsidRPr="00EC0F0F">
        <w:t>Policy on storage of Research Data</w:t>
      </w:r>
      <w:r w:rsidRPr="00EC0F0F">
        <w:rPr>
          <w:spacing w:val="-59"/>
        </w:rPr>
        <w:t xml:space="preserve"> </w:t>
      </w:r>
      <w:r w:rsidRPr="00EC0F0F">
        <w:t>Procedures for ethics approval</w:t>
      </w:r>
      <w:r w:rsidRPr="00EC0F0F">
        <w:rPr>
          <w:spacing w:val="1"/>
        </w:rPr>
        <w:t xml:space="preserve"> </w:t>
      </w:r>
      <w:r w:rsidRPr="00EC0F0F">
        <w:t>Research Misconduct</w:t>
      </w:r>
      <w:r w:rsidRPr="00EC0F0F">
        <w:rPr>
          <w:spacing w:val="1"/>
        </w:rPr>
        <w:t xml:space="preserve"> </w:t>
      </w:r>
      <w:r w:rsidRPr="00EC0F0F">
        <w:t>Policy</w:t>
      </w:r>
    </w:p>
    <w:p w14:paraId="3B9F13C6" w14:textId="336D1757" w:rsidR="0031475B" w:rsidRPr="00EC0F0F" w:rsidRDefault="00EF10C2">
      <w:pPr>
        <w:pStyle w:val="BodyText"/>
        <w:spacing w:before="3" w:line="410" w:lineRule="auto"/>
        <w:ind w:right="4256"/>
      </w:pPr>
      <w:r w:rsidRPr="00EC0F0F">
        <w:t>Data Management and Governance Policy</w:t>
      </w:r>
      <w:r w:rsidRPr="00EC0F0F">
        <w:rPr>
          <w:spacing w:val="-59"/>
        </w:rPr>
        <w:t xml:space="preserve"> </w:t>
      </w:r>
      <w:r w:rsidRPr="00EC0F0F">
        <w:t>PREVENT</w:t>
      </w:r>
      <w:r w:rsidRPr="00EC0F0F">
        <w:rPr>
          <w:spacing w:val="1"/>
        </w:rPr>
        <w:t xml:space="preserve"> </w:t>
      </w:r>
      <w:r w:rsidRPr="00EC0F0F">
        <w:t>Policy</w:t>
      </w:r>
    </w:p>
    <w:p w14:paraId="60C678AE" w14:textId="77777777" w:rsidR="0031475B" w:rsidRDefault="0031475B">
      <w:pPr>
        <w:spacing w:line="410" w:lineRule="auto"/>
        <w:sectPr w:rsidR="0031475B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10" w:h="16840"/>
          <w:pgMar w:top="1380" w:right="1340" w:bottom="1100" w:left="1340" w:header="714" w:footer="909" w:gutter="0"/>
          <w:pgNumType w:start="1"/>
          <w:cols w:space="720"/>
        </w:sectPr>
      </w:pPr>
    </w:p>
    <w:p w14:paraId="39109EAD" w14:textId="77777777" w:rsidR="0031475B" w:rsidRDefault="00EF10C2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89"/>
        <w:ind w:hanging="721"/>
      </w:pPr>
      <w:r>
        <w:lastRenderedPageBreak/>
        <w:t>Storage,</w:t>
      </w:r>
      <w:r>
        <w:rPr>
          <w:spacing w:val="-2"/>
        </w:rPr>
        <w:t xml:space="preserve"> </w:t>
      </w:r>
      <w:r>
        <w:t>retention and</w:t>
      </w:r>
      <w:r>
        <w:rPr>
          <w:spacing w:val="-5"/>
        </w:rPr>
        <w:t xml:space="preserve"> </w:t>
      </w:r>
      <w:r>
        <w:t>sharing of data:</w:t>
      </w:r>
      <w:r>
        <w:rPr>
          <w:spacing w:val="1"/>
        </w:rPr>
        <w:t xml:space="preserve"> </w:t>
      </w:r>
      <w:r>
        <w:t>expectations</w:t>
      </w:r>
    </w:p>
    <w:p w14:paraId="4DA4292A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86" w:line="259" w:lineRule="auto"/>
        <w:ind w:right="120"/>
      </w:pPr>
      <w:r>
        <w:t>The production of open research data is acknowledged as a legitimate output of the</w:t>
      </w:r>
      <w:r>
        <w:rPr>
          <w:spacing w:val="1"/>
        </w:rPr>
        <w:t xml:space="preserve"> </w:t>
      </w:r>
      <w:r>
        <w:t>research process. This being the case, research data produced by Cardiff</w:t>
      </w:r>
      <w:r>
        <w:rPr>
          <w:spacing w:val="1"/>
        </w:rPr>
        <w:t xml:space="preserve"> </w:t>
      </w:r>
      <w:r>
        <w:t>Metropolitan University will be accurate, complete and reliable and every effort will be</w:t>
      </w:r>
      <w:r>
        <w:rPr>
          <w:spacing w:val="-59"/>
        </w:rPr>
        <w:t xml:space="preserve"> </w:t>
      </w:r>
      <w:r>
        <w:t>taken to ensure data are identifiable and retrievable, and openly available where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Data shall be stored in a manner compliant with legal and ethical</w:t>
      </w:r>
      <w:r>
        <w:rPr>
          <w:spacing w:val="1"/>
        </w:rPr>
        <w:t xml:space="preserve"> </w:t>
      </w:r>
      <w:r>
        <w:t>obligations as well as any requirements specific to the funder of the research.</w:t>
      </w:r>
      <w:r>
        <w:rPr>
          <w:spacing w:val="1"/>
        </w:rPr>
        <w:t xml:space="preserve"> </w:t>
      </w:r>
      <w:r>
        <w:t>Where</w:t>
      </w:r>
      <w:r>
        <w:rPr>
          <w:spacing w:val="-59"/>
        </w:rPr>
        <w:t xml:space="preserve"> </w:t>
      </w:r>
      <w:r>
        <w:t>issues of confidentiality and/or anonymity arise, these shall be of paramount</w:t>
      </w:r>
      <w:r>
        <w:rPr>
          <w:spacing w:val="1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available.</w:t>
      </w:r>
    </w:p>
    <w:p w14:paraId="2DCC13B0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56" w:line="259" w:lineRule="auto"/>
        <w:ind w:right="198"/>
      </w:pPr>
      <w:r>
        <w:t>Data will be stored in a secure repository suited to the data set concerned. Where</w:t>
      </w:r>
      <w:r>
        <w:rPr>
          <w:spacing w:val="1"/>
        </w:rPr>
        <w:t xml:space="preserve"> </w:t>
      </w:r>
      <w:r>
        <w:t>data are stored in an external repository, full details of the location of the data will be</w:t>
      </w:r>
      <w:r>
        <w:rPr>
          <w:spacing w:val="-59"/>
        </w:rPr>
        <w:t xml:space="preserve"> </w:t>
      </w:r>
      <w:r>
        <w:t>registered with the institution and details will be attached to any relevant publications</w:t>
      </w:r>
      <w:r>
        <w:rPr>
          <w:spacing w:val="-59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Library.</w:t>
      </w:r>
    </w:p>
    <w:p w14:paraId="091C2234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61" w:line="259" w:lineRule="auto"/>
        <w:ind w:right="332"/>
      </w:pPr>
      <w:r>
        <w:t>Data supporting and underlying published research outputs will, wherever possible,</w:t>
      </w:r>
      <w:r>
        <w:rPr>
          <w:spacing w:val="-59"/>
        </w:rPr>
        <w:t xml:space="preserve"> </w:t>
      </w:r>
      <w:r>
        <w:t>be made available upon publication of the output and will be preserved for an</w:t>
      </w:r>
      <w:r>
        <w:rPr>
          <w:spacing w:val="1"/>
        </w:rPr>
        <w:t xml:space="preserve"> </w:t>
      </w:r>
      <w:r>
        <w:t>appropriate period.</w:t>
      </w:r>
      <w:r>
        <w:rPr>
          <w:spacing w:val="1"/>
        </w:rPr>
        <w:t xml:space="preserve"> </w:t>
      </w:r>
      <w:r>
        <w:t>To enable this, sufficient metadata will be recorded and made</w:t>
      </w:r>
      <w:r>
        <w:rPr>
          <w:spacing w:val="1"/>
        </w:rPr>
        <w:t xml:space="preserve"> </w:t>
      </w:r>
      <w:r>
        <w:t>available to enable others to understand the research and re-use potential of the</w:t>
      </w:r>
      <w:r>
        <w:rPr>
          <w:spacing w:val="1"/>
        </w:rPr>
        <w:t xml:space="preserve"> </w:t>
      </w:r>
      <w:r>
        <w:t>data. Published outputs will include information on how to access the supporting</w:t>
      </w:r>
      <w:r>
        <w:rPr>
          <w:spacing w:val="1"/>
        </w:rPr>
        <w:t xml:space="preserve"> </w:t>
      </w:r>
      <w:r>
        <w:t>data.</w:t>
      </w:r>
    </w:p>
    <w:p w14:paraId="1758E183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58" w:line="259" w:lineRule="auto"/>
        <w:ind w:right="283"/>
      </w:pPr>
      <w:r>
        <w:t>The minimum period for retention of research data will be ten years from the date of</w:t>
      </w:r>
      <w:r>
        <w:rPr>
          <w:spacing w:val="-59"/>
        </w:rPr>
        <w:t xml:space="preserve"> </w:t>
      </w:r>
      <w:r>
        <w:t>publication.</w:t>
      </w:r>
      <w:r>
        <w:rPr>
          <w:spacing w:val="1"/>
        </w:rPr>
        <w:t xml:space="preserve"> </w:t>
      </w:r>
      <w:r>
        <w:t>However where the funder of the research requires a longer retention</w:t>
      </w:r>
      <w:r>
        <w:rPr>
          <w:spacing w:val="1"/>
        </w:rPr>
        <w:t xml:space="preserve"> </w:t>
      </w:r>
      <w:r>
        <w:t>period,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will be adhered to.</w:t>
      </w:r>
    </w:p>
    <w:p w14:paraId="47D0100B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60" w:line="259" w:lineRule="auto"/>
        <w:ind w:right="137"/>
      </w:pPr>
      <w:r>
        <w:t>Retention periods will be decided as part of the Data Management planning exercise.</w:t>
      </w:r>
      <w:r>
        <w:rPr>
          <w:spacing w:val="-59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initial retention</w:t>
      </w:r>
      <w:r>
        <w:rPr>
          <w:spacing w:val="-1"/>
        </w:rPr>
        <w:t xml:space="preserve"> </w:t>
      </w:r>
      <w:r>
        <w:t>period</w:t>
      </w:r>
      <w:r>
        <w:rPr>
          <w:spacing w:val="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Management Plan</w:t>
      </w:r>
      <w:r>
        <w:rPr>
          <w:spacing w:val="3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lapsed,</w:t>
      </w:r>
      <w:r>
        <w:rPr>
          <w:spacing w:val="1"/>
        </w:rPr>
        <w:t xml:space="preserve"> </w:t>
      </w:r>
      <w:r>
        <w:t>a review will take place to assess whether the data should be retained for a further</w:t>
      </w:r>
      <w:r>
        <w:rPr>
          <w:spacing w:val="1"/>
        </w:rPr>
        <w:t xml:space="preserve"> </w:t>
      </w:r>
      <w:r>
        <w:t>period.</w:t>
      </w:r>
      <w:r>
        <w:rPr>
          <w:spacing w:val="1"/>
        </w:rPr>
        <w:t xml:space="preserve"> </w:t>
      </w:r>
      <w:r>
        <w:t>Data with acknowledged long-term value will be preserved and remain</w:t>
      </w:r>
      <w:r>
        <w:rPr>
          <w:spacing w:val="1"/>
        </w:rPr>
        <w:t xml:space="preserve"> </w:t>
      </w:r>
      <w:r>
        <w:t>accessible and usable for future research.</w:t>
      </w:r>
      <w:r>
        <w:rPr>
          <w:spacing w:val="1"/>
        </w:rPr>
        <w:t xml:space="preserve"> </w:t>
      </w:r>
      <w:r>
        <w:t>Conversely, data which has attracted little</w:t>
      </w:r>
      <w:r>
        <w:rPr>
          <w:spacing w:val="-59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ten years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 expected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retained.</w:t>
      </w:r>
    </w:p>
    <w:p w14:paraId="14044B58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58" w:line="259" w:lineRule="auto"/>
        <w:ind w:right="185"/>
      </w:pPr>
      <w:r>
        <w:t>The storage of outputs and data derived from undergraduate or taught post graduate</w:t>
      </w:r>
      <w:r>
        <w:rPr>
          <w:spacing w:val="-59"/>
        </w:rPr>
        <w:t xml:space="preserve"> </w:t>
      </w:r>
      <w:r>
        <w:t>research projects will be subject to the expectations of this policy where it is the</w:t>
      </w:r>
      <w:r>
        <w:rPr>
          <w:spacing w:val="1"/>
        </w:rPr>
        <w:t xml:space="preserve"> </w:t>
      </w:r>
      <w:r>
        <w:t>intention to publish the results of the research.</w:t>
      </w:r>
      <w:r>
        <w:rPr>
          <w:spacing w:val="61"/>
        </w:rPr>
        <w:t xml:space="preserve"> </w:t>
      </w:r>
      <w:r>
        <w:t>In cases where there is no intention</w:t>
      </w:r>
      <w:r>
        <w:rPr>
          <w:spacing w:val="1"/>
        </w:rPr>
        <w:t xml:space="preserve"> </w:t>
      </w:r>
      <w:r>
        <w:t>to publish, the storage of the outputs and data will be governed by the regulatory</w:t>
      </w:r>
      <w:r>
        <w:rPr>
          <w:spacing w:val="1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award.</w:t>
      </w:r>
    </w:p>
    <w:p w14:paraId="03CB1E2D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61" w:line="259" w:lineRule="auto"/>
        <w:ind w:right="188"/>
      </w:pPr>
      <w:r>
        <w:t>It is recognised that there are instances where it is necessary to restrict access to</w:t>
      </w:r>
      <w:r>
        <w:rPr>
          <w:spacing w:val="1"/>
        </w:rPr>
        <w:t xml:space="preserve"> </w:t>
      </w:r>
      <w:r>
        <w:t>research data however, any access restrictions placed on data must be justified and</w:t>
      </w:r>
      <w:r>
        <w:rPr>
          <w:spacing w:val="1"/>
        </w:rPr>
        <w:t xml:space="preserve"> </w:t>
      </w:r>
      <w:r>
        <w:t>justifiable.</w:t>
      </w:r>
      <w:r>
        <w:rPr>
          <w:spacing w:val="1"/>
        </w:rPr>
        <w:t xml:space="preserve"> </w:t>
      </w:r>
      <w:r>
        <w:t>It is anticipated that such restrictions will be related to the maintenance of</w:t>
      </w:r>
      <w:r>
        <w:rPr>
          <w:spacing w:val="-59"/>
        </w:rPr>
        <w:t xml:space="preserve"> </w:t>
      </w:r>
      <w:r>
        <w:t>confidentiality, the protection of the privacy of research participants, commercial</w:t>
      </w:r>
      <w:r>
        <w:rPr>
          <w:spacing w:val="1"/>
        </w:rPr>
        <w:t xml:space="preserve"> </w:t>
      </w:r>
      <w:r>
        <w:t>sensitivity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related to</w:t>
      </w:r>
      <w:r>
        <w:rPr>
          <w:spacing w:val="-2"/>
        </w:rPr>
        <w:t xml:space="preserve"> </w:t>
      </w:r>
      <w:r>
        <w:t>IP.</w:t>
      </w:r>
    </w:p>
    <w:p w14:paraId="22516876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58" w:line="259" w:lineRule="auto"/>
        <w:ind w:right="135"/>
      </w:pPr>
      <w:r>
        <w:t>Where confidentiality provisions apply, data will be kept in a way that reference to</w:t>
      </w:r>
      <w:r>
        <w:rPr>
          <w:spacing w:val="1"/>
        </w:rPr>
        <w:t xml:space="preserve"> </w:t>
      </w:r>
      <w:r>
        <w:t>them by third parties can occur without breaching such confidentiality.</w:t>
      </w:r>
      <w:r>
        <w:rPr>
          <w:spacing w:val="1"/>
        </w:rPr>
        <w:t xml:space="preserve"> </w:t>
      </w:r>
      <w:r>
        <w:t>Confidentiality</w:t>
      </w:r>
      <w:r>
        <w:rPr>
          <w:spacing w:val="-59"/>
        </w:rPr>
        <w:t xml:space="preserve"> </w:t>
      </w:r>
      <w:r>
        <w:t>agreements to protect intellectual property rights may be agreed between the</w:t>
      </w:r>
      <w:r>
        <w:rPr>
          <w:spacing w:val="1"/>
        </w:rPr>
        <w:t xml:space="preserve"> </w:t>
      </w:r>
      <w:r>
        <w:t>institution, the researcher and a sponsor of the research. Where such agreements</w:t>
      </w:r>
      <w:r>
        <w:rPr>
          <w:spacing w:val="1"/>
        </w:rPr>
        <w:t xml:space="preserve"> </w:t>
      </w:r>
      <w:r>
        <w:t>limit free publication and discussion, limitations and restrictions must be explicitly</w:t>
      </w:r>
      <w:r>
        <w:rPr>
          <w:spacing w:val="1"/>
        </w:rPr>
        <w:t xml:space="preserve"> </w:t>
      </w:r>
      <w:r>
        <w:t>agreed.</w:t>
      </w:r>
    </w:p>
    <w:p w14:paraId="28212E9E" w14:textId="77777777" w:rsidR="0031475B" w:rsidRDefault="0031475B">
      <w:pPr>
        <w:spacing w:line="259" w:lineRule="auto"/>
        <w:sectPr w:rsidR="0031475B">
          <w:pgSz w:w="11910" w:h="16840"/>
          <w:pgMar w:top="1380" w:right="1340" w:bottom="1100" w:left="1340" w:header="714" w:footer="909" w:gutter="0"/>
          <w:cols w:space="720"/>
        </w:sectPr>
      </w:pPr>
    </w:p>
    <w:p w14:paraId="1C061C46" w14:textId="77777777" w:rsidR="0031475B" w:rsidRDefault="00EF10C2">
      <w:pPr>
        <w:pStyle w:val="Heading1"/>
        <w:numPr>
          <w:ilvl w:val="0"/>
          <w:numId w:val="1"/>
        </w:numPr>
        <w:tabs>
          <w:tab w:val="left" w:pos="808"/>
          <w:tab w:val="left" w:pos="809"/>
        </w:tabs>
        <w:spacing w:before="89"/>
        <w:ind w:left="808" w:hanging="709"/>
      </w:pPr>
      <w:r>
        <w:lastRenderedPageBreak/>
        <w:t>Data Management</w:t>
      </w:r>
      <w:r>
        <w:rPr>
          <w:spacing w:val="-2"/>
        </w:rPr>
        <w:t xml:space="preserve"> </w:t>
      </w:r>
      <w:r>
        <w:t>Planning</w:t>
      </w:r>
    </w:p>
    <w:p w14:paraId="317757BD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86" w:line="259" w:lineRule="auto"/>
        <w:ind w:right="224"/>
      </w:pPr>
      <w:r>
        <w:t>Cardiff Met recognises that, in order for data to be openly discoverable, accessible</w:t>
      </w:r>
      <w:r>
        <w:rPr>
          <w:spacing w:val="1"/>
        </w:rPr>
        <w:t xml:space="preserve"> </w:t>
      </w:r>
      <w:r>
        <w:t>and useable, the management of data must be considered from the beginning of the</w:t>
      </w:r>
      <w:r>
        <w:rPr>
          <w:spacing w:val="-59"/>
        </w:rPr>
        <w:t xml:space="preserve"> </w:t>
      </w:r>
      <w:r>
        <w:t>research process.</w:t>
      </w:r>
      <w:r>
        <w:rPr>
          <w:spacing w:val="1"/>
        </w:rPr>
        <w:t xml:space="preserve"> </w:t>
      </w:r>
      <w:r>
        <w:t>Therefore, in order that issues related to the collection and</w:t>
      </w:r>
      <w:r>
        <w:rPr>
          <w:spacing w:val="1"/>
        </w:rPr>
        <w:t xml:space="preserve"> </w:t>
      </w:r>
      <w:r>
        <w:t>generation of data are considered at the earliest possible stage, Principal</w:t>
      </w:r>
      <w:r>
        <w:rPr>
          <w:spacing w:val="1"/>
        </w:rPr>
        <w:t xml:space="preserve"> </w:t>
      </w:r>
      <w:r>
        <w:t>Investigators will develop a Data Management Plan as part of the planning stages of</w:t>
      </w:r>
      <w:r>
        <w:rPr>
          <w:spacing w:val="-59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research project.</w:t>
      </w:r>
    </w:p>
    <w:p w14:paraId="4A6DAAE0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58" w:line="259" w:lineRule="auto"/>
        <w:ind w:right="110"/>
      </w:pPr>
      <w:r>
        <w:t>The Data Management Plan will consider issues related to data collection, storage</w:t>
      </w:r>
      <w:r>
        <w:rPr>
          <w:spacing w:val="1"/>
        </w:rPr>
        <w:t xml:space="preserve"> </w:t>
      </w:r>
      <w:r>
        <w:t>and backup of data, data preservation and data sharing. Academics will be supported</w:t>
      </w:r>
      <w:r>
        <w:rPr>
          <w:spacing w:val="-59"/>
        </w:rPr>
        <w:t xml:space="preserve"> </w:t>
      </w:r>
      <w:r>
        <w:t>in the development of their Data Management Plan by relevant support staff based in</w:t>
      </w:r>
      <w:r>
        <w:rPr>
          <w:spacing w:val="-59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Unit.</w:t>
      </w:r>
    </w:p>
    <w:p w14:paraId="6C413C92" w14:textId="77777777" w:rsidR="0031475B" w:rsidRDefault="0031475B">
      <w:pPr>
        <w:pStyle w:val="BodyText"/>
        <w:ind w:left="0"/>
        <w:rPr>
          <w:sz w:val="24"/>
        </w:rPr>
      </w:pPr>
    </w:p>
    <w:p w14:paraId="1DBDAE25" w14:textId="77777777" w:rsidR="0031475B" w:rsidRDefault="0031475B">
      <w:pPr>
        <w:pStyle w:val="BodyText"/>
        <w:spacing w:before="1"/>
        <w:ind w:left="0"/>
        <w:rPr>
          <w:sz w:val="27"/>
        </w:rPr>
      </w:pPr>
    </w:p>
    <w:p w14:paraId="10CE73B9" w14:textId="77777777" w:rsidR="0031475B" w:rsidRDefault="00EF10C2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r>
        <w:t>Responsibilities</w:t>
      </w:r>
    </w:p>
    <w:p w14:paraId="5B3A2F1C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84" w:line="256" w:lineRule="auto"/>
        <w:ind w:right="672"/>
      </w:pPr>
      <w:r>
        <w:t>The development of open research data depends on the ability of all involved to</w:t>
      </w:r>
      <w:r>
        <w:rPr>
          <w:spacing w:val="-59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optimise</w:t>
      </w:r>
      <w:r>
        <w:rPr>
          <w:spacing w:val="-3"/>
        </w:rPr>
        <w:t xml:space="preserve"> </w:t>
      </w:r>
      <w:r>
        <w:t>their own</w:t>
      </w:r>
      <w:r>
        <w:rPr>
          <w:spacing w:val="-1"/>
        </w:rPr>
        <w:t xml:space="preserve"> </w:t>
      </w:r>
      <w:r>
        <w:t>opportunities.</w:t>
      </w:r>
    </w:p>
    <w:p w14:paraId="622E3A22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64"/>
        <w:ind w:hanging="709"/>
      </w:pPr>
      <w:r>
        <w:t>Cardiff</w:t>
      </w:r>
      <w:r>
        <w:rPr>
          <w:spacing w:val="1"/>
        </w:rPr>
        <w:t xml:space="preserve"> </w:t>
      </w:r>
      <w:r>
        <w:t>Met expects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researchers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for:</w:t>
      </w:r>
    </w:p>
    <w:p w14:paraId="227918F3" w14:textId="77777777" w:rsidR="0031475B" w:rsidRDefault="00EF10C2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179" w:line="273" w:lineRule="auto"/>
        <w:ind w:right="241"/>
      </w:pPr>
      <w:r>
        <w:t>Ensuring that their own knowledge in relation to data management is sufficient</w:t>
      </w:r>
      <w:r>
        <w:rPr>
          <w:spacing w:val="-59"/>
        </w:rPr>
        <w:t xml:space="preserve"> </w:t>
      </w:r>
      <w:r>
        <w:t>to meet their obligations.</w:t>
      </w:r>
      <w:r>
        <w:rPr>
          <w:spacing w:val="1"/>
        </w:rPr>
        <w:t xml:space="preserve"> </w:t>
      </w:r>
      <w:r>
        <w:t>This will include familiarity and adherence to the</w:t>
      </w:r>
      <w:r>
        <w:rPr>
          <w:spacing w:val="1"/>
        </w:rPr>
        <w:t xml:space="preserve"> </w:t>
      </w:r>
      <w:r>
        <w:t>Research Councils</w:t>
      </w:r>
      <w:r>
        <w:rPr>
          <w:spacing w:val="1"/>
        </w:rPr>
        <w:t xml:space="preserve"> </w:t>
      </w:r>
      <w:r>
        <w:t>UK</w:t>
      </w:r>
      <w:r>
        <w:rPr>
          <w:spacing w:val="-1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Principles on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Policy.</w:t>
      </w:r>
    </w:p>
    <w:p w14:paraId="1ABED9A7" w14:textId="77777777" w:rsidR="0031475B" w:rsidRDefault="00EF10C2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4" w:line="271" w:lineRule="auto"/>
        <w:ind w:right="584"/>
      </w:pPr>
      <w:r>
        <w:t>Managing research data and records in accordance with the principles and</w:t>
      </w:r>
      <w:r>
        <w:rPr>
          <w:spacing w:val="-59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policy.</w:t>
      </w:r>
    </w:p>
    <w:p w14:paraId="26B09810" w14:textId="77777777" w:rsidR="0031475B" w:rsidRDefault="00EF10C2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5" w:line="276" w:lineRule="auto"/>
        <w:ind w:right="155"/>
      </w:pPr>
      <w:r>
        <w:t>Consideration of how they will manage the data they collect and generate at an</w:t>
      </w:r>
      <w:r>
        <w:rPr>
          <w:spacing w:val="-59"/>
        </w:rPr>
        <w:t xml:space="preserve"> </w:t>
      </w:r>
      <w:r>
        <w:t>early stage of research planning using a Data Management Plan.</w:t>
      </w:r>
      <w:r>
        <w:rPr>
          <w:spacing w:val="1"/>
        </w:rPr>
        <w:t xml:space="preserve"> </w:t>
      </w:r>
      <w:r>
        <w:t>This should</w:t>
      </w:r>
      <w:r>
        <w:rPr>
          <w:spacing w:val="1"/>
        </w:rPr>
        <w:t xml:space="preserve"> </w:t>
      </w:r>
      <w:r>
        <w:t>include planning for ongoing custodianship of their data after the research has</w:t>
      </w:r>
      <w:r>
        <w:rPr>
          <w:spacing w:val="1"/>
        </w:rPr>
        <w:t xml:space="preserve"> </w:t>
      </w:r>
      <w:r>
        <w:t>been completed and consideration of where data will be located and stored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leave the institution.</w:t>
      </w:r>
    </w:p>
    <w:p w14:paraId="5FC660B9" w14:textId="77777777" w:rsidR="0031475B" w:rsidRDefault="00EF10C2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line="271" w:lineRule="auto"/>
        <w:ind w:right="188"/>
      </w:pPr>
      <w:r>
        <w:t>Ensuring any requirements in relation to research data management set by the</w:t>
      </w:r>
      <w:r>
        <w:rPr>
          <w:spacing w:val="-59"/>
        </w:rPr>
        <w:t xml:space="preserve"> </w:t>
      </w:r>
      <w:r>
        <w:t>funders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or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 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contract</w:t>
      </w:r>
      <w:r>
        <w:rPr>
          <w:spacing w:val="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adhered</w:t>
      </w:r>
      <w:r>
        <w:rPr>
          <w:spacing w:val="-1"/>
        </w:rPr>
        <w:t xml:space="preserve"> </w:t>
      </w:r>
      <w:r>
        <w:t>to.</w:t>
      </w:r>
    </w:p>
    <w:p w14:paraId="58797AEA" w14:textId="77777777" w:rsidR="0031475B" w:rsidRDefault="00EF10C2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2"/>
        <w:ind w:hanging="361"/>
      </w:pPr>
      <w:r>
        <w:t>Adherence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Cardiff</w:t>
      </w:r>
      <w:r>
        <w:rPr>
          <w:spacing w:val="-3"/>
        </w:rPr>
        <w:t xml:space="preserve"> </w:t>
      </w:r>
      <w:r>
        <w:t>Met’s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Policy.</w:t>
      </w:r>
    </w:p>
    <w:p w14:paraId="476D3774" w14:textId="77777777" w:rsidR="0031475B" w:rsidRDefault="00EF10C2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41"/>
        <w:ind w:hanging="361"/>
      </w:pPr>
      <w:r>
        <w:t>Adherence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applicable.</w:t>
      </w:r>
    </w:p>
    <w:p w14:paraId="43F52BD1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233"/>
        <w:ind w:hanging="709"/>
      </w:pPr>
      <w:r>
        <w:t>Cardiff Met</w:t>
      </w:r>
      <w:r>
        <w:rPr>
          <w:spacing w:val="-1"/>
        </w:rPr>
        <w:t xml:space="preserve"> </w:t>
      </w:r>
      <w:r>
        <w:t>expects</w:t>
      </w:r>
      <w:r>
        <w:rPr>
          <w:spacing w:val="-4"/>
        </w:rPr>
        <w:t xml:space="preserve"> </w:t>
      </w:r>
      <w:r>
        <w:t>that Deans</w:t>
      </w:r>
      <w:r>
        <w:rPr>
          <w:spacing w:val="-2"/>
        </w:rPr>
        <w:t xml:space="preserve"> </w:t>
      </w:r>
      <w:r>
        <w:t>of Schools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equivalent)</w:t>
      </w:r>
      <w:r>
        <w:rPr>
          <w:spacing w:val="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for:</w:t>
      </w:r>
    </w:p>
    <w:p w14:paraId="2F9EC020" w14:textId="77777777" w:rsidR="0031475B" w:rsidRDefault="00EF10C2">
      <w:pPr>
        <w:pStyle w:val="ListParagraph"/>
        <w:numPr>
          <w:ilvl w:val="2"/>
          <w:numId w:val="1"/>
        </w:numPr>
        <w:tabs>
          <w:tab w:val="left" w:pos="1378"/>
        </w:tabs>
        <w:spacing w:before="181" w:line="271" w:lineRule="auto"/>
        <w:ind w:right="640"/>
        <w:jc w:val="both"/>
      </w:pPr>
      <w:r>
        <w:t>Ensuring that researchers in their School are aware of this policy and their</w:t>
      </w:r>
      <w:r>
        <w:rPr>
          <w:spacing w:val="-59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it.</w:t>
      </w:r>
    </w:p>
    <w:p w14:paraId="783D653C" w14:textId="77777777" w:rsidR="0031475B" w:rsidRDefault="00EF10C2">
      <w:pPr>
        <w:pStyle w:val="ListParagraph"/>
        <w:numPr>
          <w:ilvl w:val="2"/>
          <w:numId w:val="1"/>
        </w:numPr>
        <w:tabs>
          <w:tab w:val="left" w:pos="1378"/>
        </w:tabs>
        <w:spacing w:before="4" w:line="276" w:lineRule="auto"/>
        <w:ind w:right="506"/>
        <w:jc w:val="both"/>
      </w:pPr>
      <w:r>
        <w:t>Developing local level guidance and procedures in relation to research data</w:t>
      </w:r>
      <w:r>
        <w:rPr>
          <w:spacing w:val="-59"/>
        </w:rPr>
        <w:t xml:space="preserve"> </w:t>
      </w:r>
      <w:r>
        <w:t>management in support of the principles and expectations of this policy and</w:t>
      </w:r>
      <w:r>
        <w:rPr>
          <w:spacing w:val="-59"/>
        </w:rPr>
        <w:t xml:space="preserve"> </w:t>
      </w:r>
      <w:r>
        <w:t>disseminating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 research</w:t>
      </w:r>
      <w:r>
        <w:rPr>
          <w:spacing w:val="-3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their School.</w:t>
      </w:r>
    </w:p>
    <w:p w14:paraId="6661B84A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99"/>
        <w:ind w:hanging="709"/>
      </w:pPr>
      <w:r>
        <w:t>At institutional</w:t>
      </w:r>
      <w:r>
        <w:rPr>
          <w:spacing w:val="-3"/>
        </w:rPr>
        <w:t xml:space="preserve"> </w:t>
      </w:r>
      <w:r>
        <w:t>level,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for:</w:t>
      </w:r>
    </w:p>
    <w:p w14:paraId="4DE7D4B6" w14:textId="77777777" w:rsidR="0031475B" w:rsidRDefault="00EF10C2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178" w:line="273" w:lineRule="auto"/>
        <w:ind w:right="229"/>
      </w:pPr>
      <w:r>
        <w:t>Providing access to services and facilities for the storage, backup, deposit and</w:t>
      </w:r>
      <w:r>
        <w:rPr>
          <w:spacing w:val="-59"/>
        </w:rPr>
        <w:t xml:space="preserve"> </w:t>
      </w:r>
      <w:r>
        <w:t>retention of research data and records in order to enable researchers to meet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funders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research.</w:t>
      </w:r>
    </w:p>
    <w:p w14:paraId="51D81E30" w14:textId="77777777" w:rsidR="0031475B" w:rsidRDefault="00EF10C2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5" w:line="271" w:lineRule="auto"/>
        <w:ind w:right="351"/>
      </w:pPr>
      <w:r>
        <w:t>Providing researchers with access to training, support and advice in research</w:t>
      </w:r>
      <w:r>
        <w:rPr>
          <w:spacing w:val="-59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management.</w:t>
      </w:r>
    </w:p>
    <w:p w14:paraId="6B0AE9A2" w14:textId="77777777" w:rsidR="0031475B" w:rsidRDefault="0031475B">
      <w:pPr>
        <w:spacing w:line="271" w:lineRule="auto"/>
        <w:sectPr w:rsidR="0031475B">
          <w:pgSz w:w="11910" w:h="16840"/>
          <w:pgMar w:top="1380" w:right="1340" w:bottom="1100" w:left="1340" w:header="714" w:footer="909" w:gutter="0"/>
          <w:cols w:space="720"/>
        </w:sectPr>
      </w:pPr>
    </w:p>
    <w:p w14:paraId="1CB1CFA9" w14:textId="77777777" w:rsidR="0031475B" w:rsidRDefault="00EF10C2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91" w:line="276" w:lineRule="auto"/>
        <w:ind w:right="401"/>
      </w:pPr>
      <w:r>
        <w:lastRenderedPageBreak/>
        <w:t>Providing the necessary resources to the central services responsible for the</w:t>
      </w:r>
      <w:r>
        <w:rPr>
          <w:spacing w:val="-59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facilities and</w:t>
      </w:r>
      <w:r>
        <w:rPr>
          <w:spacing w:val="-2"/>
        </w:rPr>
        <w:t xml:space="preserve"> </w:t>
      </w:r>
      <w:r>
        <w:t>training.</w:t>
      </w:r>
    </w:p>
    <w:p w14:paraId="6C7837C5" w14:textId="77777777" w:rsidR="0031475B" w:rsidRDefault="0031475B">
      <w:pPr>
        <w:pStyle w:val="BodyText"/>
        <w:ind w:left="0"/>
        <w:rPr>
          <w:sz w:val="24"/>
        </w:rPr>
      </w:pPr>
    </w:p>
    <w:p w14:paraId="5B00754E" w14:textId="77777777" w:rsidR="0031475B" w:rsidRDefault="0031475B">
      <w:pPr>
        <w:pStyle w:val="BodyText"/>
        <w:spacing w:before="7"/>
        <w:ind w:left="0"/>
        <w:rPr>
          <w:sz w:val="30"/>
        </w:rPr>
      </w:pPr>
      <w:bookmarkStart w:id="0" w:name="_GoBack"/>
      <w:bookmarkEnd w:id="0"/>
    </w:p>
    <w:p w14:paraId="3BA10B2D" w14:textId="77777777" w:rsidR="0031475B" w:rsidRDefault="00EF10C2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</w:p>
    <w:p w14:paraId="2C368F05" w14:textId="77777777" w:rsidR="0031475B" w:rsidRDefault="00EF10C2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84" w:line="259" w:lineRule="auto"/>
        <w:ind w:right="123"/>
      </w:pPr>
      <w:r>
        <w:t>This</w:t>
      </w:r>
      <w:r>
        <w:rPr>
          <w:spacing w:val="2"/>
        </w:rPr>
        <w:t xml:space="preserve"> </w:t>
      </w:r>
      <w:r>
        <w:t>policy will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underpinned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timeline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phased</w:t>
      </w:r>
      <w:r>
        <w:rPr>
          <w:spacing w:val="2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take into</w:t>
      </w:r>
      <w:r>
        <w:rPr>
          <w:spacing w:val="-2"/>
        </w:rPr>
        <w:t xml:space="preserve"> </w:t>
      </w:r>
      <w:r>
        <w:t>account</w:t>
      </w:r>
      <w:r>
        <w:rPr>
          <w:spacing w:val="2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priority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will manage</w:t>
      </w:r>
      <w:r>
        <w:rPr>
          <w:spacing w:val="-1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cost.</w:t>
      </w:r>
      <w:r>
        <w:rPr>
          <w:spacing w:val="1"/>
        </w:rPr>
        <w:t xml:space="preserve"> </w:t>
      </w:r>
      <w:r>
        <w:t>The timeline will include a programme of awareness raising and staff</w:t>
      </w:r>
      <w:r>
        <w:rPr>
          <w:spacing w:val="1"/>
        </w:rPr>
        <w:t xml:space="preserve"> </w:t>
      </w:r>
      <w:r>
        <w:t>development.</w:t>
      </w:r>
      <w:r>
        <w:rPr>
          <w:spacing w:val="61"/>
        </w:rPr>
        <w:t xml:space="preserve"> </w:t>
      </w:r>
      <w:r>
        <w:t>In recognition that there is much progress to be made, the policy 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basis, at</w:t>
      </w:r>
      <w:r>
        <w:rPr>
          <w:spacing w:val="1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underpinning</w:t>
      </w:r>
      <w:r>
        <w:rPr>
          <w:spacing w:val="-1"/>
        </w:rPr>
        <w:t xml:space="preserve"> </w:t>
      </w:r>
      <w:r>
        <w:t>timeline.</w:t>
      </w:r>
    </w:p>
    <w:p w14:paraId="44198C35" w14:textId="77777777" w:rsidR="0031475B" w:rsidRDefault="0031475B">
      <w:pPr>
        <w:pStyle w:val="BodyText"/>
        <w:ind w:left="0"/>
        <w:rPr>
          <w:sz w:val="24"/>
        </w:rPr>
      </w:pPr>
    </w:p>
    <w:p w14:paraId="23249B7B" w14:textId="77777777" w:rsidR="0031475B" w:rsidRDefault="0031475B">
      <w:pPr>
        <w:pStyle w:val="BodyText"/>
        <w:ind w:left="0"/>
        <w:rPr>
          <w:sz w:val="24"/>
        </w:rPr>
      </w:pPr>
    </w:p>
    <w:p w14:paraId="4E6D896F" w14:textId="77777777" w:rsidR="0031475B" w:rsidRDefault="0031475B">
      <w:pPr>
        <w:pStyle w:val="BodyText"/>
        <w:ind w:left="0"/>
        <w:rPr>
          <w:sz w:val="24"/>
        </w:rPr>
      </w:pPr>
    </w:p>
    <w:p w14:paraId="5B3E59AA" w14:textId="77777777" w:rsidR="0031475B" w:rsidRDefault="0031475B">
      <w:pPr>
        <w:pStyle w:val="BodyText"/>
        <w:ind w:left="0"/>
        <w:rPr>
          <w:sz w:val="24"/>
        </w:rPr>
      </w:pPr>
    </w:p>
    <w:p w14:paraId="0202AFA5" w14:textId="77777777" w:rsidR="0031475B" w:rsidRDefault="0031475B">
      <w:pPr>
        <w:pStyle w:val="BodyText"/>
        <w:ind w:left="0"/>
        <w:rPr>
          <w:sz w:val="24"/>
        </w:rPr>
      </w:pPr>
    </w:p>
    <w:p w14:paraId="3C18FB19" w14:textId="77777777" w:rsidR="0031475B" w:rsidRDefault="0031475B">
      <w:pPr>
        <w:pStyle w:val="BodyText"/>
        <w:ind w:left="0"/>
        <w:rPr>
          <w:sz w:val="24"/>
        </w:rPr>
      </w:pPr>
    </w:p>
    <w:p w14:paraId="2565C3BB" w14:textId="77777777" w:rsidR="0031475B" w:rsidRDefault="0031475B">
      <w:pPr>
        <w:pStyle w:val="BodyText"/>
        <w:spacing w:before="5"/>
        <w:ind w:left="0"/>
        <w:rPr>
          <w:sz w:val="20"/>
        </w:rPr>
      </w:pPr>
    </w:p>
    <w:p w14:paraId="4C1298A7" w14:textId="77777777" w:rsidR="0031475B" w:rsidRDefault="00EF10C2">
      <w:pPr>
        <w:pStyle w:val="BodyText"/>
        <w:ind w:left="100"/>
      </w:pPr>
      <w:r>
        <w:t>RES</w:t>
      </w:r>
    </w:p>
    <w:p w14:paraId="00770F98" w14:textId="77777777" w:rsidR="0031475B" w:rsidRDefault="00EF10C2">
      <w:pPr>
        <w:pStyle w:val="BodyText"/>
        <w:spacing w:before="18"/>
        <w:ind w:left="100"/>
      </w:pPr>
      <w:r>
        <w:t>April</w:t>
      </w:r>
      <w:r>
        <w:rPr>
          <w:spacing w:val="-1"/>
        </w:rPr>
        <w:t xml:space="preserve"> </w:t>
      </w:r>
      <w:r>
        <w:t>2017</w:t>
      </w:r>
    </w:p>
    <w:sectPr w:rsidR="0031475B">
      <w:pgSz w:w="11910" w:h="16840"/>
      <w:pgMar w:top="1380" w:right="1340" w:bottom="1100" w:left="1340" w:header="714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BB6A8" w14:textId="77777777" w:rsidR="0033575C" w:rsidRDefault="00EF10C2">
      <w:r>
        <w:separator/>
      </w:r>
    </w:p>
  </w:endnote>
  <w:endnote w:type="continuationSeparator" w:id="0">
    <w:p w14:paraId="4FBD7B0C" w14:textId="77777777" w:rsidR="0033575C" w:rsidRDefault="00EF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59DEA" w14:textId="77777777" w:rsidR="0031475B" w:rsidRDefault="00574850">
    <w:pPr>
      <w:pStyle w:val="BodyText"/>
      <w:spacing w:line="14" w:lineRule="auto"/>
      <w:ind w:left="0"/>
      <w:rPr>
        <w:sz w:val="20"/>
      </w:rPr>
    </w:pPr>
    <w:r>
      <w:pict w14:anchorId="6C828F2C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71pt;margin-top:785.45pt;width:407.1pt;height:11pt;z-index:-15796736;mso-position-horizontal-relative:page;mso-position-vertical-relative:page" filled="f" stroked="f">
          <v:textbox inset="0,0,0,0">
            <w:txbxContent>
              <w:p w14:paraId="3A5C765F" w14:textId="77777777" w:rsidR="0031475B" w:rsidRDefault="00EF10C2">
                <w:pPr>
                  <w:spacing w:line="203" w:lineRule="exact"/>
                  <w:ind w:left="20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v1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–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endorsed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by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R&amp;E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Board</w:t>
                </w:r>
                <w:r>
                  <w:rPr>
                    <w:rFonts w:ascii="Calibri" w:hAns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May</w:t>
                </w:r>
                <w:r>
                  <w:rPr>
                    <w:rFonts w:ascii="Calibri" w:hAnsi="Calibri"/>
                    <w:spacing w:val="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2017,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received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by</w:t>
                </w:r>
                <w:r>
                  <w:rPr>
                    <w:rFonts w:ascii="Calibri" w:hAnsi="Calibri"/>
                    <w:spacing w:val="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Academic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Board</w:t>
                </w:r>
                <w:r>
                  <w:rPr>
                    <w:rFonts w:ascii="Calibri" w:hAns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June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2017,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reviewed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R&amp;I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Board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May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2018</w:t>
                </w:r>
              </w:p>
            </w:txbxContent>
          </v:textbox>
          <w10:wrap anchorx="page" anchory="page"/>
        </v:shape>
      </w:pict>
    </w:r>
    <w:r>
      <w:pict w14:anchorId="67BB85CA">
        <v:shape id="docshape6" o:spid="_x0000_s1025" type="#_x0000_t202" style="position:absolute;margin-left:491.95pt;margin-top:796.35pt;width:35.5pt;height:11pt;z-index:-15796224;mso-position-horizontal-relative:page;mso-position-vertical-relative:page" filled="f" stroked="f">
          <v:textbox inset="0,0,0,0">
            <w:txbxContent>
              <w:p w14:paraId="18819728" w14:textId="77777777" w:rsidR="0031475B" w:rsidRDefault="00EF10C2">
                <w:pPr>
                  <w:spacing w:line="203" w:lineRule="exact"/>
                  <w:ind w:left="20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Page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|</w:t>
                </w:r>
                <w:r>
                  <w:rPr>
                    <w:rFonts w:ascii="Calibri"/>
                    <w:spacing w:val="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7833" w14:textId="77777777" w:rsidR="0031475B" w:rsidRDefault="00574850">
    <w:pPr>
      <w:pStyle w:val="BodyText"/>
      <w:spacing w:line="14" w:lineRule="auto"/>
      <w:ind w:left="0"/>
      <w:rPr>
        <w:sz w:val="20"/>
      </w:rPr>
    </w:pPr>
    <w:r>
      <w:pict w14:anchorId="20088B7F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8" type="#_x0000_t202" style="position:absolute;margin-left:71pt;margin-top:785.45pt;width:407.1pt;height:11pt;z-index:-15797760;mso-position-horizontal-relative:page;mso-position-vertical-relative:page" filled="f" stroked="f">
          <v:textbox inset="0,0,0,0">
            <w:txbxContent>
              <w:p w14:paraId="21638278" w14:textId="77777777" w:rsidR="0031475B" w:rsidRDefault="00EF10C2">
                <w:pPr>
                  <w:spacing w:line="203" w:lineRule="exact"/>
                  <w:ind w:left="20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v1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–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endorsed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by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R&amp;E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Board</w:t>
                </w:r>
                <w:r>
                  <w:rPr>
                    <w:rFonts w:ascii="Calibri" w:hAns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May</w:t>
                </w:r>
                <w:r>
                  <w:rPr>
                    <w:rFonts w:ascii="Calibri" w:hAnsi="Calibri"/>
                    <w:spacing w:val="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2017,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received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by</w:t>
                </w:r>
                <w:r>
                  <w:rPr>
                    <w:rFonts w:ascii="Calibri" w:hAnsi="Calibri"/>
                    <w:spacing w:val="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Academic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Board</w:t>
                </w:r>
                <w:r>
                  <w:rPr>
                    <w:rFonts w:ascii="Calibri" w:hAns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June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2017,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reviewed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R&amp;I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Board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May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2018</w:t>
                </w:r>
              </w:p>
            </w:txbxContent>
          </v:textbox>
          <w10:wrap anchorx="page" anchory="page"/>
        </v:shape>
      </w:pict>
    </w:r>
    <w:r>
      <w:pict w14:anchorId="02DC5D4F">
        <v:shape id="docshape4" o:spid="_x0000_s1027" type="#_x0000_t202" style="position:absolute;margin-left:491.95pt;margin-top:796.35pt;width:35.5pt;height:11pt;z-index:-15797248;mso-position-horizontal-relative:page;mso-position-vertical-relative:page" filled="f" stroked="f">
          <v:textbox inset="0,0,0,0">
            <w:txbxContent>
              <w:p w14:paraId="33D374F7" w14:textId="77777777" w:rsidR="0031475B" w:rsidRDefault="00EF10C2">
                <w:pPr>
                  <w:spacing w:line="203" w:lineRule="exact"/>
                  <w:ind w:left="20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Page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|</w:t>
                </w:r>
                <w:r>
                  <w:rPr>
                    <w:rFonts w:ascii="Calibri"/>
                    <w:spacing w:val="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F449" w14:textId="77777777" w:rsidR="0033575C" w:rsidRDefault="00EF10C2">
      <w:r>
        <w:separator/>
      </w:r>
    </w:p>
  </w:footnote>
  <w:footnote w:type="continuationSeparator" w:id="0">
    <w:p w14:paraId="2653098D" w14:textId="77777777" w:rsidR="0033575C" w:rsidRDefault="00EF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8075D" w14:textId="77777777" w:rsidR="0031475B" w:rsidRDefault="00574850">
    <w:pPr>
      <w:pStyle w:val="BodyText"/>
      <w:spacing w:line="14" w:lineRule="auto"/>
      <w:ind w:left="0"/>
      <w:rPr>
        <w:sz w:val="20"/>
      </w:rPr>
    </w:pPr>
    <w:r>
      <w:pict w14:anchorId="2176EFB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9" type="#_x0000_t202" style="position:absolute;margin-left:323.65pt;margin-top:34.7pt;width:200.75pt;height:29.25pt;z-index:-15798272;mso-position-horizontal-relative:page;mso-position-vertical-relative:page" filled="f" stroked="f">
          <v:textbox inset="0,0,0,0">
            <w:txbxContent>
              <w:p w14:paraId="14B12D8E" w14:textId="77777777" w:rsidR="0031475B" w:rsidRDefault="00EF10C2">
                <w:pPr>
                  <w:spacing w:before="12"/>
                  <w:ind w:left="20" w:right="2" w:firstLine="465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Cardiff Metropolitan University</w:t>
                </w:r>
                <w:r>
                  <w:rPr>
                    <w:b/>
                    <w:i/>
                    <w:spacing w:val="-64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Research</w:t>
                </w:r>
                <w:r>
                  <w:rPr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Data</w:t>
                </w:r>
                <w:r>
                  <w:rPr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Management</w:t>
                </w:r>
                <w:r>
                  <w:rPr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Policy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9440" w14:textId="77777777" w:rsidR="0031475B" w:rsidRDefault="00574850">
    <w:pPr>
      <w:pStyle w:val="BodyText"/>
      <w:spacing w:line="14" w:lineRule="auto"/>
      <w:ind w:left="0"/>
      <w:rPr>
        <w:sz w:val="20"/>
      </w:rPr>
    </w:pPr>
    <w:r>
      <w:pict w14:anchorId="6AD79BD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323.65pt;margin-top:34.7pt;width:200.75pt;height:29.25pt;z-index:-15798784;mso-position-horizontal-relative:page;mso-position-vertical-relative:page" filled="f" stroked="f">
          <v:textbox inset="0,0,0,0">
            <w:txbxContent>
              <w:p w14:paraId="5AF44ED4" w14:textId="77777777" w:rsidR="0031475B" w:rsidRDefault="00EF10C2">
                <w:pPr>
                  <w:spacing w:before="12"/>
                  <w:ind w:left="20" w:right="2" w:firstLine="465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Cardiff Metropolitan University</w:t>
                </w:r>
                <w:r>
                  <w:rPr>
                    <w:b/>
                    <w:i/>
                    <w:spacing w:val="-64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Research</w:t>
                </w:r>
                <w:r>
                  <w:rPr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Data</w:t>
                </w:r>
                <w:r>
                  <w:rPr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Management</w:t>
                </w:r>
                <w:r>
                  <w:rPr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Policy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839BF"/>
    <w:multiLevelType w:val="multilevel"/>
    <w:tmpl w:val="CD4C7D48"/>
    <w:lvl w:ilvl="0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360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341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322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303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284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264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1yoE4lZO2JyxhE20XvbkRQw/gku7tY00tcnVN2t1va+s9jgbCCECVZP/6YLL3qRqFm7qynaGnXWHHEvefbHsw==" w:salt="RWyVV1Or5Qwolhcptxfixg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75B"/>
    <w:rsid w:val="0031475B"/>
    <w:rsid w:val="0033575C"/>
    <w:rsid w:val="00574850"/>
    <w:rsid w:val="00CA72A3"/>
    <w:rsid w:val="00EC0F0F"/>
    <w:rsid w:val="00E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598CA"/>
  <w15:docId w15:val="{4E407539-F4BE-41A7-A1F7-BA1CBE82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820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8"/>
    </w:pPr>
  </w:style>
  <w:style w:type="paragraph" w:styleId="Title">
    <w:name w:val="Title"/>
    <w:basedOn w:val="Normal"/>
    <w:uiPriority w:val="10"/>
    <w:qFormat/>
    <w:pPr>
      <w:spacing w:before="12"/>
      <w:ind w:left="20" w:right="2" w:firstLine="465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8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7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2A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7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2A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cuk.ac.uk/research/datapolicy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rcuk.ac.uk/research/datapoli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494F52680CE46A1E4579C7E994008" ma:contentTypeVersion="1" ma:contentTypeDescription="Create a new document." ma:contentTypeScope="" ma:versionID="fd3fe754b2132efdf4b0fc6e8257eb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5EB64-8F2C-45FB-B806-FAD795CC1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9F8A4-6C7D-4764-AB61-18E595DEA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83F23-0755-4FED-908C-FF7F13169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1320</Words>
  <Characters>7529</Characters>
  <Application>Microsoft Office Word</Application>
  <DocSecurity>8</DocSecurity>
  <Lines>62</Lines>
  <Paragraphs>17</Paragraphs>
  <ScaleCrop>false</ScaleCrop>
  <Company>Cardiff Metropolitan University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standalone</dc:creator>
  <cp:lastModifiedBy>Voisin, Emily</cp:lastModifiedBy>
  <cp:revision>5</cp:revision>
  <dcterms:created xsi:type="dcterms:W3CDTF">2021-06-25T07:54:00Z</dcterms:created>
  <dcterms:modified xsi:type="dcterms:W3CDTF">2021-07-08T11:04:00Z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2021-06-25T00:00:00Z</vt:filetime>
  </property>
  <property fmtid="{D5CDD505-2E9C-101B-9397-08002B2CF9AE}" pid="5" name="ContentTypeId">
    <vt:lpwstr>0x010100AD4494F52680CE46A1E4579C7E994008</vt:lpwstr>
  </property>
  <property fmtid="{D5CDD505-2E9C-101B-9397-08002B2CF9AE}" pid="6" name="Order">
    <vt:r8>9300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